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489"/>
      </w:tblGrid>
      <w:tr w:rsidR="00B50B19" w:rsidRPr="003C63EC" w:rsidTr="00A10869">
        <w:trPr>
          <w:trHeight w:val="2880"/>
          <w:jc w:val="center"/>
        </w:trPr>
        <w:tc>
          <w:tcPr>
            <w:tcW w:w="5000" w:type="pct"/>
            <w:shd w:val="clear" w:color="auto" w:fill="auto"/>
            <w:vAlign w:val="center"/>
          </w:tcPr>
          <w:p w:rsidR="006E29A8" w:rsidRPr="006E29A8" w:rsidRDefault="006E29A8" w:rsidP="006E29A8">
            <w:pPr>
              <w:jc w:val="center"/>
              <w:rPr>
                <w:rFonts w:asciiTheme="majorHAnsi" w:hAnsiTheme="majorHAnsi" w:cs="Arial"/>
                <w:b/>
                <w:caps/>
                <w:sz w:val="24"/>
                <w:szCs w:val="24"/>
              </w:rPr>
            </w:pPr>
            <w:bookmarkStart w:id="0" w:name="_Toc384211344"/>
            <w:bookmarkStart w:id="1" w:name="_Toc384211093"/>
            <w:bookmarkStart w:id="2" w:name="_Toc384208868"/>
            <w:bookmarkStart w:id="3" w:name="_Toc384208737"/>
            <w:r w:rsidRPr="006E29A8">
              <w:rPr>
                <w:rFonts w:asciiTheme="majorHAnsi" w:hAnsiTheme="majorHAnsi" w:cs="Arial"/>
                <w:b/>
                <w:caps/>
                <w:sz w:val="24"/>
                <w:szCs w:val="24"/>
              </w:rPr>
              <w:t xml:space="preserve">ESTUDIO DE IMPACTO AMBIENTAL </w:t>
            </w:r>
          </w:p>
          <w:p w:rsidR="006E29A8" w:rsidRPr="006E29A8" w:rsidRDefault="006E29A8" w:rsidP="006E29A8">
            <w:pPr>
              <w:jc w:val="center"/>
              <w:rPr>
                <w:rFonts w:asciiTheme="majorHAnsi" w:hAnsiTheme="majorHAnsi" w:cs="Arial"/>
                <w:b/>
                <w:caps/>
                <w:sz w:val="24"/>
                <w:szCs w:val="24"/>
              </w:rPr>
            </w:pPr>
            <w:r w:rsidRPr="006E29A8">
              <w:rPr>
                <w:rFonts w:asciiTheme="majorHAnsi" w:hAnsiTheme="majorHAnsi" w:cs="Arial"/>
                <w:b/>
                <w:caps/>
                <w:sz w:val="24"/>
                <w:szCs w:val="24"/>
              </w:rPr>
              <w:t>CONSTRUCCIÓN VÍA REMEDIOS – ALTO DE DOLORES</w:t>
            </w:r>
          </w:p>
          <w:p w:rsidR="00B50B19" w:rsidRPr="003C63EC" w:rsidRDefault="006E29A8" w:rsidP="006E29A8">
            <w:pPr>
              <w:jc w:val="center"/>
              <w:rPr>
                <w:rFonts w:asciiTheme="majorHAnsi" w:hAnsiTheme="majorHAnsi" w:cs="Arial"/>
                <w:b/>
                <w:caps/>
                <w:sz w:val="24"/>
                <w:szCs w:val="24"/>
              </w:rPr>
            </w:pPr>
            <w:r w:rsidRPr="006E29A8">
              <w:rPr>
                <w:rFonts w:asciiTheme="majorHAnsi" w:hAnsiTheme="majorHAnsi" w:cs="Arial"/>
                <w:b/>
                <w:caps/>
                <w:sz w:val="24"/>
                <w:szCs w:val="24"/>
              </w:rPr>
              <w:t xml:space="preserve">DEPARTAMENTO DE ANTIOQUIA </w:t>
            </w:r>
          </w:p>
        </w:tc>
      </w:tr>
      <w:tr w:rsidR="00B50B19" w:rsidRPr="003C63EC" w:rsidTr="00A10869">
        <w:trPr>
          <w:trHeight w:val="1440"/>
          <w:jc w:val="center"/>
        </w:trPr>
        <w:tc>
          <w:tcPr>
            <w:tcW w:w="5000" w:type="pct"/>
            <w:tcBorders>
              <w:bottom w:val="single" w:sz="4" w:space="0" w:color="4F81BD"/>
            </w:tcBorders>
            <w:shd w:val="clear" w:color="auto" w:fill="auto"/>
            <w:vAlign w:val="center"/>
          </w:tcPr>
          <w:p w:rsidR="00B50B19" w:rsidRPr="003C63EC" w:rsidRDefault="00B50B19" w:rsidP="00A10869">
            <w:pPr>
              <w:jc w:val="center"/>
              <w:rPr>
                <w:rFonts w:asciiTheme="majorHAnsi" w:hAnsiTheme="majorHAnsi" w:cs="Arial"/>
                <w:b/>
                <w:caps/>
                <w:sz w:val="24"/>
                <w:szCs w:val="24"/>
              </w:rPr>
            </w:pPr>
          </w:p>
          <w:p w:rsidR="00B50B19" w:rsidRPr="003C63EC" w:rsidRDefault="00B50B19" w:rsidP="00A10869">
            <w:pPr>
              <w:jc w:val="center"/>
              <w:rPr>
                <w:rFonts w:asciiTheme="majorHAnsi" w:hAnsiTheme="majorHAnsi" w:cs="Arial"/>
                <w:b/>
                <w:caps/>
                <w:sz w:val="24"/>
                <w:szCs w:val="24"/>
              </w:rPr>
            </w:pPr>
          </w:p>
          <w:p w:rsidR="00B50B19" w:rsidRPr="003C63EC" w:rsidRDefault="00B50B19" w:rsidP="00A10869">
            <w:pPr>
              <w:jc w:val="center"/>
              <w:rPr>
                <w:rFonts w:asciiTheme="majorHAnsi" w:hAnsiTheme="majorHAnsi" w:cs="Arial"/>
                <w:b/>
                <w:caps/>
                <w:sz w:val="24"/>
                <w:szCs w:val="24"/>
              </w:rPr>
            </w:pPr>
          </w:p>
          <w:p w:rsidR="00B50B19" w:rsidRPr="003C63EC" w:rsidRDefault="00B50B19" w:rsidP="00A10869">
            <w:pPr>
              <w:jc w:val="center"/>
              <w:rPr>
                <w:rFonts w:asciiTheme="majorHAnsi" w:hAnsiTheme="majorHAnsi" w:cs="Arial"/>
                <w:b/>
                <w:caps/>
                <w:sz w:val="24"/>
                <w:szCs w:val="24"/>
              </w:rPr>
            </w:pPr>
          </w:p>
          <w:p w:rsidR="00B50B19" w:rsidRPr="003C63EC" w:rsidRDefault="00B50B19" w:rsidP="00A10869">
            <w:pPr>
              <w:jc w:val="center"/>
              <w:rPr>
                <w:rFonts w:asciiTheme="majorHAnsi" w:hAnsiTheme="majorHAnsi" w:cs="Arial"/>
                <w:b/>
                <w:caps/>
                <w:sz w:val="24"/>
                <w:szCs w:val="24"/>
              </w:rPr>
            </w:pPr>
          </w:p>
          <w:p w:rsidR="00B50B19" w:rsidRPr="003C63EC" w:rsidRDefault="00B50B19" w:rsidP="00A10869">
            <w:pPr>
              <w:jc w:val="center"/>
              <w:rPr>
                <w:rFonts w:asciiTheme="majorHAnsi" w:hAnsiTheme="majorHAnsi" w:cs="Arial"/>
                <w:b/>
                <w:caps/>
                <w:sz w:val="24"/>
                <w:szCs w:val="24"/>
              </w:rPr>
            </w:pPr>
            <w:r w:rsidRPr="003C63EC">
              <w:rPr>
                <w:rFonts w:asciiTheme="majorHAnsi" w:hAnsiTheme="majorHAnsi" w:cs="Arial"/>
                <w:b/>
                <w:caps/>
                <w:sz w:val="24"/>
                <w:szCs w:val="24"/>
              </w:rPr>
              <w:t>CAPÍTULO 11.1.</w:t>
            </w:r>
            <w:r w:rsidR="006E29A8" w:rsidRPr="003C63EC">
              <w:rPr>
                <w:rFonts w:asciiTheme="majorHAnsi" w:hAnsiTheme="majorHAnsi" w:cs="Arial"/>
                <w:b/>
                <w:caps/>
                <w:sz w:val="24"/>
                <w:szCs w:val="24"/>
              </w:rPr>
              <w:t>2. PROGRAMAS</w:t>
            </w:r>
            <w:r w:rsidRPr="003C63EC">
              <w:rPr>
                <w:rFonts w:asciiTheme="majorHAnsi" w:hAnsiTheme="majorHAnsi" w:cs="Arial"/>
                <w:b/>
                <w:caps/>
                <w:sz w:val="24"/>
                <w:szCs w:val="24"/>
              </w:rPr>
              <w:t xml:space="preserve"> DE SEGUIMIENTO Y MONITOREO</w:t>
            </w:r>
          </w:p>
        </w:tc>
      </w:tr>
      <w:tr w:rsidR="00B50B19" w:rsidRPr="003C63EC" w:rsidTr="00A10869">
        <w:trPr>
          <w:trHeight w:val="2835"/>
          <w:jc w:val="center"/>
        </w:trPr>
        <w:tc>
          <w:tcPr>
            <w:tcW w:w="5000" w:type="pct"/>
            <w:tcBorders>
              <w:top w:val="single" w:sz="4" w:space="0" w:color="4F81BD"/>
            </w:tcBorders>
            <w:shd w:val="clear" w:color="auto" w:fill="auto"/>
            <w:vAlign w:val="center"/>
          </w:tcPr>
          <w:p w:rsidR="00B50B19" w:rsidRPr="003C63EC" w:rsidRDefault="00B50B19" w:rsidP="00A10869">
            <w:pPr>
              <w:jc w:val="center"/>
              <w:rPr>
                <w:rFonts w:asciiTheme="majorHAnsi" w:hAnsiTheme="majorHAnsi"/>
                <w:b/>
                <w:noProof/>
                <w:sz w:val="24"/>
                <w:szCs w:val="24"/>
                <w:lang w:eastAsia="es-CO"/>
              </w:rPr>
            </w:pPr>
          </w:p>
          <w:p w:rsidR="00B50B19" w:rsidRPr="003C63EC" w:rsidRDefault="00B50B19" w:rsidP="00A10869">
            <w:pPr>
              <w:jc w:val="center"/>
              <w:rPr>
                <w:rFonts w:asciiTheme="majorHAnsi" w:hAnsiTheme="majorHAnsi"/>
                <w:b/>
                <w:noProof/>
                <w:sz w:val="24"/>
                <w:szCs w:val="24"/>
                <w:lang w:eastAsia="es-CO"/>
              </w:rPr>
            </w:pPr>
          </w:p>
          <w:p w:rsidR="00B50B19" w:rsidRPr="003C63EC" w:rsidRDefault="00B50B19" w:rsidP="00A10869">
            <w:pPr>
              <w:jc w:val="center"/>
              <w:rPr>
                <w:rFonts w:asciiTheme="majorHAnsi" w:hAnsiTheme="majorHAnsi"/>
                <w:b/>
                <w:noProof/>
                <w:sz w:val="24"/>
                <w:szCs w:val="24"/>
                <w:lang w:eastAsia="es-CO"/>
              </w:rPr>
            </w:pPr>
          </w:p>
          <w:p w:rsidR="00B50B19" w:rsidRPr="003C63EC" w:rsidRDefault="00B50B19" w:rsidP="00A10869">
            <w:pPr>
              <w:jc w:val="center"/>
              <w:rPr>
                <w:rFonts w:asciiTheme="majorHAnsi" w:hAnsiTheme="majorHAnsi"/>
                <w:b/>
                <w:noProof/>
                <w:sz w:val="24"/>
                <w:szCs w:val="24"/>
                <w:lang w:eastAsia="es-CO"/>
              </w:rPr>
            </w:pPr>
            <w:r w:rsidRPr="003C63EC">
              <w:rPr>
                <w:rFonts w:asciiTheme="majorHAnsi" w:hAnsiTheme="majorHAnsi"/>
                <w:b/>
                <w:noProof/>
                <w:sz w:val="24"/>
                <w:szCs w:val="24"/>
                <w:lang w:eastAsia="es-CO"/>
              </w:rPr>
              <w:t xml:space="preserve">CONCESIÓN AUTOPISTA MAGDALENA S.A.S </w:t>
            </w:r>
          </w:p>
          <w:p w:rsidR="00B50B19" w:rsidRPr="003C63EC" w:rsidRDefault="00B50B19" w:rsidP="00A10869">
            <w:pPr>
              <w:jc w:val="center"/>
              <w:rPr>
                <w:rFonts w:asciiTheme="majorHAnsi" w:hAnsiTheme="majorHAnsi"/>
                <w:b/>
                <w:noProof/>
                <w:sz w:val="24"/>
                <w:szCs w:val="24"/>
                <w:lang w:eastAsia="es-CO"/>
              </w:rPr>
            </w:pPr>
          </w:p>
          <w:p w:rsidR="00B50B19" w:rsidRPr="003C63EC" w:rsidRDefault="00B50B19" w:rsidP="00A10869">
            <w:pPr>
              <w:jc w:val="center"/>
              <w:rPr>
                <w:rFonts w:asciiTheme="majorHAnsi" w:hAnsiTheme="majorHAnsi" w:cs="Arial"/>
                <w:b/>
                <w:sz w:val="24"/>
                <w:szCs w:val="24"/>
              </w:rPr>
            </w:pPr>
            <w:r w:rsidRPr="003C63EC">
              <w:rPr>
                <w:rFonts w:asciiTheme="majorHAnsi" w:hAnsiTheme="majorHAnsi"/>
                <w:b/>
                <w:noProof/>
                <w:sz w:val="24"/>
                <w:szCs w:val="24"/>
                <w:lang w:eastAsia="es-CO"/>
              </w:rPr>
              <w:drawing>
                <wp:inline distT="0" distB="0" distL="0" distR="0" wp14:anchorId="5F3BE788" wp14:editId="182E2F2A">
                  <wp:extent cx="171450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8445" t="24181" r="39850" b="52644"/>
                          <a:stretch>
                            <a:fillRect/>
                          </a:stretch>
                        </pic:blipFill>
                        <pic:spPr bwMode="auto">
                          <a:xfrm>
                            <a:off x="0" y="0"/>
                            <a:ext cx="1714500" cy="542925"/>
                          </a:xfrm>
                          <a:prstGeom prst="rect">
                            <a:avLst/>
                          </a:prstGeom>
                          <a:noFill/>
                          <a:ln>
                            <a:noFill/>
                          </a:ln>
                        </pic:spPr>
                      </pic:pic>
                    </a:graphicData>
                  </a:graphic>
                </wp:inline>
              </w:drawing>
            </w:r>
          </w:p>
          <w:p w:rsidR="00B50B19" w:rsidRPr="003C63EC" w:rsidRDefault="00B50B19" w:rsidP="00A10869">
            <w:pPr>
              <w:jc w:val="center"/>
              <w:rPr>
                <w:rFonts w:asciiTheme="majorHAnsi" w:hAnsiTheme="majorHAnsi" w:cs="Arial"/>
                <w:b/>
                <w:sz w:val="24"/>
                <w:szCs w:val="24"/>
              </w:rPr>
            </w:pPr>
          </w:p>
          <w:p w:rsidR="00B50B19" w:rsidRPr="003C63EC" w:rsidRDefault="00B50B19" w:rsidP="00A10869">
            <w:pPr>
              <w:jc w:val="center"/>
              <w:rPr>
                <w:rFonts w:asciiTheme="majorHAnsi" w:hAnsiTheme="majorHAnsi" w:cs="Arial"/>
                <w:b/>
                <w:sz w:val="24"/>
                <w:szCs w:val="24"/>
              </w:rPr>
            </w:pPr>
          </w:p>
          <w:p w:rsidR="00B50B19" w:rsidRPr="003C63EC" w:rsidRDefault="00B50B19" w:rsidP="00A10869">
            <w:pPr>
              <w:jc w:val="center"/>
              <w:rPr>
                <w:rFonts w:asciiTheme="majorHAnsi" w:hAnsiTheme="majorHAnsi" w:cs="Arial"/>
                <w:b/>
                <w:sz w:val="24"/>
                <w:szCs w:val="24"/>
              </w:rPr>
            </w:pPr>
          </w:p>
        </w:tc>
      </w:tr>
      <w:tr w:rsidR="00B50B19" w:rsidRPr="003C63EC" w:rsidTr="00A10869">
        <w:trPr>
          <w:trHeight w:val="360"/>
          <w:jc w:val="center"/>
        </w:trPr>
        <w:tc>
          <w:tcPr>
            <w:tcW w:w="5000" w:type="pct"/>
            <w:shd w:val="clear" w:color="auto" w:fill="auto"/>
            <w:vAlign w:val="center"/>
          </w:tcPr>
          <w:p w:rsidR="00B50B19" w:rsidRPr="003C63EC" w:rsidRDefault="00B50B19" w:rsidP="00A10869">
            <w:pPr>
              <w:pStyle w:val="Textoindependiente2"/>
              <w:framePr w:hSpace="0" w:wrap="auto" w:vAnchor="margin" w:hAnchor="text" w:yAlign="inline"/>
              <w:rPr>
                <w:rFonts w:asciiTheme="majorHAnsi" w:hAnsiTheme="majorHAnsi"/>
                <w:b/>
                <w:sz w:val="24"/>
                <w:szCs w:val="24"/>
              </w:rPr>
            </w:pPr>
          </w:p>
          <w:p w:rsidR="00B50B19" w:rsidRPr="003C63EC" w:rsidRDefault="00B50B19" w:rsidP="00A10869">
            <w:pPr>
              <w:pStyle w:val="Textoindependiente2"/>
              <w:framePr w:hSpace="0" w:wrap="auto" w:vAnchor="margin" w:hAnchor="text" w:yAlign="inline"/>
              <w:rPr>
                <w:rFonts w:asciiTheme="majorHAnsi" w:hAnsiTheme="majorHAnsi"/>
                <w:b/>
                <w:sz w:val="24"/>
                <w:szCs w:val="24"/>
              </w:rPr>
            </w:pPr>
          </w:p>
          <w:p w:rsidR="00B50B19" w:rsidRPr="003C63EC" w:rsidRDefault="00B50B19" w:rsidP="00A10869">
            <w:pPr>
              <w:pStyle w:val="Textoindependiente2"/>
              <w:framePr w:hSpace="0" w:wrap="auto" w:vAnchor="margin" w:hAnchor="text" w:yAlign="inline"/>
              <w:rPr>
                <w:rFonts w:asciiTheme="majorHAnsi" w:hAnsiTheme="majorHAnsi"/>
                <w:b/>
                <w:sz w:val="24"/>
                <w:szCs w:val="24"/>
              </w:rPr>
            </w:pPr>
          </w:p>
          <w:p w:rsidR="00B50B19" w:rsidRPr="003C63EC" w:rsidRDefault="00B50B19" w:rsidP="00A10869">
            <w:pPr>
              <w:pStyle w:val="Textoindependiente2"/>
              <w:framePr w:hSpace="0" w:wrap="auto" w:vAnchor="margin" w:hAnchor="text" w:yAlign="inline"/>
              <w:rPr>
                <w:rFonts w:asciiTheme="majorHAnsi" w:hAnsiTheme="majorHAnsi"/>
                <w:b/>
                <w:sz w:val="24"/>
                <w:szCs w:val="24"/>
              </w:rPr>
            </w:pPr>
          </w:p>
          <w:p w:rsidR="00B50B19" w:rsidRPr="003C63EC" w:rsidRDefault="00B50B19" w:rsidP="00A10869">
            <w:pPr>
              <w:pStyle w:val="Textoindependiente2"/>
              <w:framePr w:hSpace="0" w:wrap="auto" w:vAnchor="margin" w:hAnchor="text" w:yAlign="inline"/>
              <w:rPr>
                <w:rFonts w:asciiTheme="majorHAnsi" w:hAnsiTheme="majorHAnsi"/>
                <w:b/>
                <w:sz w:val="24"/>
                <w:szCs w:val="24"/>
              </w:rPr>
            </w:pPr>
          </w:p>
          <w:p w:rsidR="00B50B19" w:rsidRDefault="00B50B19" w:rsidP="00A10869">
            <w:pPr>
              <w:pStyle w:val="Textoindependiente2"/>
              <w:framePr w:hSpace="0" w:wrap="auto" w:vAnchor="margin" w:hAnchor="text" w:yAlign="inline"/>
              <w:rPr>
                <w:rFonts w:asciiTheme="majorHAnsi" w:hAnsiTheme="majorHAnsi"/>
                <w:b/>
                <w:sz w:val="24"/>
                <w:szCs w:val="24"/>
              </w:rPr>
            </w:pPr>
          </w:p>
          <w:p w:rsidR="0088623C" w:rsidRPr="003C63EC" w:rsidRDefault="0088623C" w:rsidP="00A10869">
            <w:pPr>
              <w:pStyle w:val="Textoindependiente2"/>
              <w:framePr w:hSpace="0" w:wrap="auto" w:vAnchor="margin" w:hAnchor="text" w:yAlign="inline"/>
              <w:rPr>
                <w:rFonts w:asciiTheme="majorHAnsi" w:hAnsiTheme="majorHAnsi"/>
                <w:b/>
                <w:sz w:val="24"/>
                <w:szCs w:val="24"/>
              </w:rPr>
            </w:pPr>
          </w:p>
          <w:p w:rsidR="00B50B19" w:rsidRPr="003C63EC" w:rsidRDefault="00B50B19" w:rsidP="00A10869">
            <w:pPr>
              <w:pStyle w:val="Textoindependiente2"/>
              <w:framePr w:hSpace="0" w:wrap="auto" w:vAnchor="margin" w:hAnchor="text" w:yAlign="inline"/>
              <w:rPr>
                <w:rFonts w:asciiTheme="majorHAnsi" w:hAnsiTheme="majorHAnsi"/>
                <w:b/>
                <w:sz w:val="24"/>
                <w:szCs w:val="24"/>
              </w:rPr>
            </w:pPr>
          </w:p>
          <w:p w:rsidR="00B50B19" w:rsidRPr="003C63EC" w:rsidRDefault="00B50B19" w:rsidP="00A10869">
            <w:pPr>
              <w:pStyle w:val="Textoindependiente2"/>
              <w:framePr w:hSpace="0" w:wrap="auto" w:vAnchor="margin" w:hAnchor="text" w:yAlign="inline"/>
              <w:rPr>
                <w:rFonts w:asciiTheme="majorHAnsi" w:hAnsiTheme="majorHAnsi"/>
                <w:b/>
                <w:sz w:val="24"/>
                <w:szCs w:val="24"/>
              </w:rPr>
            </w:pPr>
            <w:r w:rsidRPr="003C63EC">
              <w:rPr>
                <w:rFonts w:asciiTheme="majorHAnsi" w:hAnsiTheme="majorHAnsi"/>
                <w:b/>
                <w:sz w:val="24"/>
                <w:szCs w:val="24"/>
              </w:rPr>
              <w:t xml:space="preserve">Bogotá D.C., </w:t>
            </w:r>
            <w:r w:rsidR="000D0A91">
              <w:rPr>
                <w:rFonts w:asciiTheme="majorHAnsi" w:hAnsiTheme="majorHAnsi"/>
                <w:b/>
                <w:sz w:val="24"/>
                <w:szCs w:val="24"/>
              </w:rPr>
              <w:t>junio</w:t>
            </w:r>
            <w:r w:rsidR="00D27980">
              <w:rPr>
                <w:rFonts w:asciiTheme="majorHAnsi" w:hAnsiTheme="majorHAnsi"/>
                <w:b/>
                <w:sz w:val="24"/>
                <w:szCs w:val="24"/>
              </w:rPr>
              <w:t xml:space="preserve"> </w:t>
            </w:r>
            <w:r w:rsidRPr="003C63EC">
              <w:rPr>
                <w:rFonts w:asciiTheme="majorHAnsi" w:hAnsiTheme="majorHAnsi"/>
                <w:b/>
                <w:sz w:val="24"/>
                <w:szCs w:val="24"/>
              </w:rPr>
              <w:t>d</w:t>
            </w:r>
            <w:r>
              <w:rPr>
                <w:rFonts w:asciiTheme="majorHAnsi" w:hAnsiTheme="majorHAnsi"/>
                <w:b/>
                <w:sz w:val="24"/>
                <w:szCs w:val="24"/>
              </w:rPr>
              <w:t>e 201</w:t>
            </w:r>
            <w:r w:rsidR="00C3417A">
              <w:rPr>
                <w:rFonts w:asciiTheme="majorHAnsi" w:hAnsiTheme="majorHAnsi"/>
                <w:b/>
                <w:sz w:val="24"/>
                <w:szCs w:val="24"/>
              </w:rPr>
              <w:t>6</w:t>
            </w:r>
          </w:p>
          <w:p w:rsidR="00B50B19" w:rsidRPr="003C63EC" w:rsidRDefault="00B50B19" w:rsidP="00A10869">
            <w:pPr>
              <w:jc w:val="center"/>
              <w:rPr>
                <w:rFonts w:asciiTheme="majorHAnsi" w:hAnsiTheme="majorHAnsi" w:cs="Arial"/>
                <w:b/>
                <w:sz w:val="24"/>
                <w:szCs w:val="24"/>
              </w:rPr>
            </w:pPr>
          </w:p>
        </w:tc>
      </w:tr>
    </w:tbl>
    <w:sdt>
      <w:sdtPr>
        <w:id w:val="-1156292620"/>
        <w:docPartObj>
          <w:docPartGallery w:val="Cover Pages"/>
          <w:docPartUnique/>
        </w:docPartObj>
      </w:sdtPr>
      <w:sdtEndPr/>
      <w:sdtContent>
        <w:p w:rsidR="00DF4284" w:rsidRDefault="004E7BC8" w:rsidP="00DF4284">
          <w:pPr>
            <w:spacing w:line="240" w:lineRule="auto"/>
            <w:contextualSpacing w:val="0"/>
            <w:jc w:val="left"/>
          </w:pPr>
          <w:r>
            <w:br w:type="page"/>
          </w:r>
        </w:p>
      </w:sdtContent>
    </w:sdt>
    <w:p w:rsidR="00F650A7" w:rsidRDefault="00F650A7" w:rsidP="00DF4284">
      <w:pPr>
        <w:pStyle w:val="PortadaDocumento"/>
      </w:pPr>
    </w:p>
    <w:p w:rsidR="009418E0" w:rsidRDefault="00B82E5D" w:rsidP="00DF4284">
      <w:pPr>
        <w:pStyle w:val="PortadaDocumento"/>
      </w:pPr>
      <w:r>
        <w:t>TABLA DE CONTENIDO</w:t>
      </w:r>
    </w:p>
    <w:p w:rsidR="009418E0" w:rsidRPr="00BB4EAA" w:rsidRDefault="009418E0" w:rsidP="009418E0"/>
    <w:p w:rsidR="00726050" w:rsidRDefault="00C84B45">
      <w:pPr>
        <w:pStyle w:val="TDC1"/>
        <w:tabs>
          <w:tab w:val="left" w:pos="880"/>
          <w:tab w:val="right" w:leader="dot" w:pos="8263"/>
        </w:tabs>
        <w:rPr>
          <w:rFonts w:eastAsiaTheme="minorEastAsia" w:cstheme="minorBidi"/>
          <w:b w:val="0"/>
          <w:bCs w:val="0"/>
          <w:caps w:val="0"/>
          <w:noProof/>
          <w:sz w:val="22"/>
          <w:szCs w:val="22"/>
          <w:lang w:eastAsia="es-CO"/>
        </w:rPr>
      </w:pPr>
      <w:r w:rsidRPr="00C84B45">
        <w:rPr>
          <w:rFonts w:asciiTheme="majorHAnsi" w:hAnsiTheme="majorHAnsi"/>
          <w:b w:val="0"/>
          <w:sz w:val="22"/>
          <w:szCs w:val="22"/>
        </w:rPr>
        <w:fldChar w:fldCharType="begin"/>
      </w:r>
      <w:r w:rsidRPr="00C84B45">
        <w:rPr>
          <w:rFonts w:asciiTheme="majorHAnsi" w:hAnsiTheme="majorHAnsi"/>
          <w:b w:val="0"/>
          <w:sz w:val="22"/>
          <w:szCs w:val="22"/>
        </w:rPr>
        <w:instrText xml:space="preserve"> TOC \o "1-3" \h \z \u </w:instrText>
      </w:r>
      <w:r w:rsidRPr="00C84B45">
        <w:rPr>
          <w:rFonts w:asciiTheme="majorHAnsi" w:hAnsiTheme="majorHAnsi"/>
          <w:b w:val="0"/>
          <w:sz w:val="22"/>
          <w:szCs w:val="22"/>
        </w:rPr>
        <w:fldChar w:fldCharType="separate"/>
      </w:r>
      <w:hyperlink w:anchor="_Toc443597166" w:history="1">
        <w:r w:rsidR="00726050" w:rsidRPr="00AF6A75">
          <w:rPr>
            <w:rStyle w:val="Hipervnculo"/>
            <w:noProof/>
          </w:rPr>
          <w:t>11.1.2.</w:t>
        </w:r>
        <w:r w:rsidR="00726050">
          <w:rPr>
            <w:rFonts w:eastAsiaTheme="minorEastAsia" w:cstheme="minorBidi"/>
            <w:b w:val="0"/>
            <w:bCs w:val="0"/>
            <w:caps w:val="0"/>
            <w:noProof/>
            <w:sz w:val="22"/>
            <w:szCs w:val="22"/>
            <w:lang w:eastAsia="es-CO"/>
          </w:rPr>
          <w:tab/>
        </w:r>
        <w:r w:rsidR="00726050" w:rsidRPr="00AF6A75">
          <w:rPr>
            <w:rStyle w:val="Hipervnculo"/>
            <w:noProof/>
          </w:rPr>
          <w:t>PLAN DE SEGUIMIENTO Y MONITOREO</w:t>
        </w:r>
        <w:r w:rsidR="00726050">
          <w:rPr>
            <w:noProof/>
            <w:webHidden/>
          </w:rPr>
          <w:tab/>
        </w:r>
        <w:r w:rsidR="00726050">
          <w:rPr>
            <w:noProof/>
            <w:webHidden/>
          </w:rPr>
          <w:fldChar w:fldCharType="begin"/>
        </w:r>
        <w:r w:rsidR="00726050">
          <w:rPr>
            <w:noProof/>
            <w:webHidden/>
          </w:rPr>
          <w:instrText xml:space="preserve"> PAGEREF _Toc443597166 \h </w:instrText>
        </w:r>
        <w:r w:rsidR="00726050">
          <w:rPr>
            <w:noProof/>
            <w:webHidden/>
          </w:rPr>
        </w:r>
        <w:r w:rsidR="00726050">
          <w:rPr>
            <w:noProof/>
            <w:webHidden/>
          </w:rPr>
          <w:fldChar w:fldCharType="separate"/>
        </w:r>
        <w:r w:rsidR="00726050">
          <w:rPr>
            <w:noProof/>
            <w:webHidden/>
          </w:rPr>
          <w:t>3</w:t>
        </w:r>
        <w:r w:rsidR="00726050">
          <w:rPr>
            <w:noProof/>
            <w:webHidden/>
          </w:rPr>
          <w:fldChar w:fldCharType="end"/>
        </w:r>
      </w:hyperlink>
    </w:p>
    <w:p w:rsidR="00726050" w:rsidRDefault="000D0A91">
      <w:pPr>
        <w:pStyle w:val="TDC2"/>
        <w:tabs>
          <w:tab w:val="left" w:pos="1100"/>
          <w:tab w:val="right" w:leader="dot" w:pos="8263"/>
        </w:tabs>
        <w:rPr>
          <w:rFonts w:eastAsiaTheme="minorEastAsia" w:cstheme="minorBidi"/>
          <w:smallCaps w:val="0"/>
          <w:noProof/>
          <w:sz w:val="22"/>
          <w:szCs w:val="22"/>
          <w:lang w:eastAsia="es-CO"/>
        </w:rPr>
      </w:pPr>
      <w:hyperlink w:anchor="_Toc443597167" w:history="1">
        <w:r w:rsidR="00726050" w:rsidRPr="00AF6A75">
          <w:rPr>
            <w:rStyle w:val="Hipervnculo"/>
            <w:rFonts w:asciiTheme="majorHAnsi" w:hAnsiTheme="majorHAnsi"/>
            <w:noProof/>
          </w:rPr>
          <w:t>11.1.2.2</w:t>
        </w:r>
        <w:r w:rsidR="00726050">
          <w:rPr>
            <w:rFonts w:eastAsiaTheme="minorEastAsia" w:cstheme="minorBidi"/>
            <w:smallCaps w:val="0"/>
            <w:noProof/>
            <w:sz w:val="22"/>
            <w:szCs w:val="22"/>
            <w:lang w:eastAsia="es-CO"/>
          </w:rPr>
          <w:tab/>
        </w:r>
        <w:r w:rsidR="00726050" w:rsidRPr="00AF6A75">
          <w:rPr>
            <w:rStyle w:val="Hipervnculo"/>
            <w:rFonts w:asciiTheme="majorHAnsi" w:hAnsiTheme="majorHAnsi"/>
            <w:noProof/>
          </w:rPr>
          <w:t>ESTRUCTURA DEL PROGRAMA</w:t>
        </w:r>
        <w:r w:rsidR="00726050">
          <w:rPr>
            <w:noProof/>
            <w:webHidden/>
          </w:rPr>
          <w:tab/>
        </w:r>
        <w:r w:rsidR="00726050">
          <w:rPr>
            <w:noProof/>
            <w:webHidden/>
          </w:rPr>
          <w:fldChar w:fldCharType="begin"/>
        </w:r>
        <w:r w:rsidR="00726050">
          <w:rPr>
            <w:noProof/>
            <w:webHidden/>
          </w:rPr>
          <w:instrText xml:space="preserve"> PAGEREF _Toc443597167 \h </w:instrText>
        </w:r>
        <w:r w:rsidR="00726050">
          <w:rPr>
            <w:noProof/>
            <w:webHidden/>
          </w:rPr>
        </w:r>
        <w:r w:rsidR="00726050">
          <w:rPr>
            <w:noProof/>
            <w:webHidden/>
          </w:rPr>
          <w:fldChar w:fldCharType="separate"/>
        </w:r>
        <w:r w:rsidR="00726050">
          <w:rPr>
            <w:noProof/>
            <w:webHidden/>
          </w:rPr>
          <w:t>3</w:t>
        </w:r>
        <w:r w:rsidR="00726050">
          <w:rPr>
            <w:noProof/>
            <w:webHidden/>
          </w:rPr>
          <w:fldChar w:fldCharType="end"/>
        </w:r>
      </w:hyperlink>
    </w:p>
    <w:p w:rsidR="00726050" w:rsidRDefault="000D0A91">
      <w:pPr>
        <w:pStyle w:val="TDC3"/>
        <w:tabs>
          <w:tab w:val="left" w:pos="880"/>
          <w:tab w:val="right" w:leader="dot" w:pos="8263"/>
        </w:tabs>
        <w:rPr>
          <w:rFonts w:eastAsiaTheme="minorEastAsia" w:cstheme="minorBidi"/>
          <w:i w:val="0"/>
          <w:iCs w:val="0"/>
          <w:noProof/>
          <w:sz w:val="22"/>
          <w:szCs w:val="22"/>
          <w:lang w:eastAsia="es-CO"/>
        </w:rPr>
      </w:pPr>
      <w:hyperlink w:anchor="_Toc443597168" w:history="1">
        <w:r w:rsidR="00726050" w:rsidRPr="00AF6A75">
          <w:rPr>
            <w:rStyle w:val="Hipervnculo"/>
            <w:rFonts w:ascii="Symbol" w:hAnsi="Symbol"/>
            <w:noProof/>
          </w:rPr>
          <w:t></w:t>
        </w:r>
        <w:r w:rsidR="00726050">
          <w:rPr>
            <w:rFonts w:eastAsiaTheme="minorEastAsia" w:cstheme="minorBidi"/>
            <w:i w:val="0"/>
            <w:iCs w:val="0"/>
            <w:noProof/>
            <w:sz w:val="22"/>
            <w:szCs w:val="22"/>
            <w:lang w:eastAsia="es-CO"/>
          </w:rPr>
          <w:tab/>
        </w:r>
        <w:r w:rsidR="00726050" w:rsidRPr="00AF6A75">
          <w:rPr>
            <w:rStyle w:val="Hipervnculo"/>
            <w:rFonts w:asciiTheme="majorHAnsi" w:hAnsiTheme="majorHAnsi"/>
            <w:b/>
            <w:noProof/>
          </w:rPr>
          <w:t>Seguimiento y monitoreo a los planes y programas</w:t>
        </w:r>
        <w:r w:rsidR="00726050">
          <w:rPr>
            <w:noProof/>
            <w:webHidden/>
          </w:rPr>
          <w:tab/>
        </w:r>
        <w:r w:rsidR="00726050">
          <w:rPr>
            <w:noProof/>
            <w:webHidden/>
          </w:rPr>
          <w:fldChar w:fldCharType="begin"/>
        </w:r>
        <w:r w:rsidR="00726050">
          <w:rPr>
            <w:noProof/>
            <w:webHidden/>
          </w:rPr>
          <w:instrText xml:space="preserve"> PAGEREF _Toc443597168 \h </w:instrText>
        </w:r>
        <w:r w:rsidR="00726050">
          <w:rPr>
            <w:noProof/>
            <w:webHidden/>
          </w:rPr>
        </w:r>
        <w:r w:rsidR="00726050">
          <w:rPr>
            <w:noProof/>
            <w:webHidden/>
          </w:rPr>
          <w:fldChar w:fldCharType="separate"/>
        </w:r>
        <w:r w:rsidR="00726050">
          <w:rPr>
            <w:noProof/>
            <w:webHidden/>
          </w:rPr>
          <w:t>3</w:t>
        </w:r>
        <w:r w:rsidR="00726050">
          <w:rPr>
            <w:noProof/>
            <w:webHidden/>
          </w:rPr>
          <w:fldChar w:fldCharType="end"/>
        </w:r>
      </w:hyperlink>
    </w:p>
    <w:p w:rsidR="00726050" w:rsidRDefault="000D0A91">
      <w:pPr>
        <w:pStyle w:val="TDC3"/>
        <w:tabs>
          <w:tab w:val="left" w:pos="880"/>
          <w:tab w:val="right" w:leader="dot" w:pos="8263"/>
        </w:tabs>
        <w:rPr>
          <w:rFonts w:eastAsiaTheme="minorEastAsia" w:cstheme="minorBidi"/>
          <w:i w:val="0"/>
          <w:iCs w:val="0"/>
          <w:noProof/>
          <w:sz w:val="22"/>
          <w:szCs w:val="22"/>
          <w:lang w:eastAsia="es-CO"/>
        </w:rPr>
      </w:pPr>
      <w:hyperlink w:anchor="_Toc443597169" w:history="1">
        <w:r w:rsidR="00726050" w:rsidRPr="00AF6A75">
          <w:rPr>
            <w:rStyle w:val="Hipervnculo"/>
            <w:rFonts w:ascii="Symbol" w:hAnsi="Symbol"/>
            <w:noProof/>
          </w:rPr>
          <w:t></w:t>
        </w:r>
        <w:r w:rsidR="00726050">
          <w:rPr>
            <w:rFonts w:eastAsiaTheme="minorEastAsia" w:cstheme="minorBidi"/>
            <w:i w:val="0"/>
            <w:iCs w:val="0"/>
            <w:noProof/>
            <w:sz w:val="22"/>
            <w:szCs w:val="22"/>
            <w:lang w:eastAsia="es-CO"/>
          </w:rPr>
          <w:tab/>
        </w:r>
        <w:r w:rsidR="00726050" w:rsidRPr="00AF6A75">
          <w:rPr>
            <w:rStyle w:val="Hipervnculo"/>
            <w:b/>
            <w:noProof/>
          </w:rPr>
          <w:t>Seguimiento y monitoreo a las tendencias del Medio Socioeconómico.</w:t>
        </w:r>
        <w:r w:rsidR="00726050">
          <w:rPr>
            <w:noProof/>
            <w:webHidden/>
          </w:rPr>
          <w:tab/>
        </w:r>
        <w:r w:rsidR="00726050">
          <w:rPr>
            <w:noProof/>
            <w:webHidden/>
          </w:rPr>
          <w:fldChar w:fldCharType="begin"/>
        </w:r>
        <w:r w:rsidR="00726050">
          <w:rPr>
            <w:noProof/>
            <w:webHidden/>
          </w:rPr>
          <w:instrText xml:space="preserve"> PAGEREF _Toc443597169 \h </w:instrText>
        </w:r>
        <w:r w:rsidR="00726050">
          <w:rPr>
            <w:noProof/>
            <w:webHidden/>
          </w:rPr>
        </w:r>
        <w:r w:rsidR="00726050">
          <w:rPr>
            <w:noProof/>
            <w:webHidden/>
          </w:rPr>
          <w:fldChar w:fldCharType="separate"/>
        </w:r>
        <w:r w:rsidR="00726050">
          <w:rPr>
            <w:noProof/>
            <w:webHidden/>
          </w:rPr>
          <w:t>12</w:t>
        </w:r>
        <w:r w:rsidR="00726050">
          <w:rPr>
            <w:noProof/>
            <w:webHidden/>
          </w:rPr>
          <w:fldChar w:fldCharType="end"/>
        </w:r>
      </w:hyperlink>
    </w:p>
    <w:p w:rsidR="009418E0" w:rsidRPr="00FB054D" w:rsidRDefault="00C84B45" w:rsidP="009418E0">
      <w:r w:rsidRPr="00C84B45">
        <w:rPr>
          <w:rFonts w:asciiTheme="majorHAnsi" w:hAnsiTheme="majorHAnsi"/>
          <w:b/>
        </w:rPr>
        <w:fldChar w:fldCharType="end"/>
      </w:r>
    </w:p>
    <w:p w:rsidR="00EF5F55" w:rsidRDefault="00EF5F55">
      <w:pPr>
        <w:spacing w:line="240" w:lineRule="auto"/>
        <w:contextualSpacing w:val="0"/>
        <w:jc w:val="left"/>
      </w:pPr>
      <w:r>
        <w:br w:type="page"/>
      </w:r>
    </w:p>
    <w:p w:rsidR="00F650A7" w:rsidRDefault="00F650A7" w:rsidP="00B00F74">
      <w:pPr>
        <w:tabs>
          <w:tab w:val="left" w:pos="3353"/>
        </w:tabs>
        <w:spacing w:line="240" w:lineRule="auto"/>
        <w:contextualSpacing w:val="0"/>
        <w:jc w:val="left"/>
      </w:pPr>
    </w:p>
    <w:p w:rsidR="00F97261" w:rsidRPr="00FB054D" w:rsidRDefault="00F97261" w:rsidP="00B82E5D">
      <w:pPr>
        <w:pStyle w:val="PortadaDocumento"/>
      </w:pPr>
      <w:r w:rsidRPr="00FB054D">
        <w:t>ÍNDICE DE TABLAS</w:t>
      </w:r>
    </w:p>
    <w:p w:rsidR="00F97261" w:rsidRPr="00FB054D" w:rsidRDefault="00F97261" w:rsidP="00F97261"/>
    <w:p w:rsidR="00726050" w:rsidRDefault="00E24208">
      <w:pPr>
        <w:pStyle w:val="Tabladeilustraciones"/>
        <w:tabs>
          <w:tab w:val="left" w:pos="1540"/>
          <w:tab w:val="right" w:leader="dot" w:pos="8263"/>
        </w:tabs>
        <w:rPr>
          <w:rFonts w:asciiTheme="minorHAnsi" w:eastAsiaTheme="minorEastAsia" w:hAnsiTheme="minorHAnsi" w:cstheme="minorBidi"/>
          <w:noProof/>
          <w:lang w:eastAsia="es-CO"/>
        </w:rPr>
      </w:pPr>
      <w:r>
        <w:fldChar w:fldCharType="begin"/>
      </w:r>
      <w:r w:rsidR="00526B42">
        <w:instrText xml:space="preserve"> TOC \h \z \c "Tabla" </w:instrText>
      </w:r>
      <w:r>
        <w:fldChar w:fldCharType="separate"/>
      </w:r>
      <w:hyperlink w:anchor="_Toc443597174" w:history="1">
        <w:r w:rsidR="00726050" w:rsidRPr="00276581">
          <w:rPr>
            <w:rStyle w:val="Hipervnculo"/>
            <w:noProof/>
          </w:rPr>
          <w:t>Tabla 11.1.2.1</w:t>
        </w:r>
        <w:r w:rsidR="00726050">
          <w:rPr>
            <w:rFonts w:asciiTheme="minorHAnsi" w:eastAsiaTheme="minorEastAsia" w:hAnsiTheme="minorHAnsi" w:cstheme="minorBidi"/>
            <w:noProof/>
            <w:lang w:eastAsia="es-CO"/>
          </w:rPr>
          <w:tab/>
        </w:r>
        <w:r w:rsidR="00726050" w:rsidRPr="00276581">
          <w:rPr>
            <w:rStyle w:val="Hipervnculo"/>
            <w:noProof/>
          </w:rPr>
          <w:t>Estructura del Plan de Seguimiento y Monitoreo al PMA Social</w:t>
        </w:r>
        <w:r w:rsidR="00726050">
          <w:rPr>
            <w:noProof/>
            <w:webHidden/>
          </w:rPr>
          <w:tab/>
        </w:r>
        <w:r w:rsidR="00726050">
          <w:rPr>
            <w:noProof/>
            <w:webHidden/>
          </w:rPr>
          <w:fldChar w:fldCharType="begin"/>
        </w:r>
        <w:r w:rsidR="00726050">
          <w:rPr>
            <w:noProof/>
            <w:webHidden/>
          </w:rPr>
          <w:instrText xml:space="preserve"> PAGEREF _Toc443597174 \h </w:instrText>
        </w:r>
        <w:r w:rsidR="00726050">
          <w:rPr>
            <w:noProof/>
            <w:webHidden/>
          </w:rPr>
        </w:r>
        <w:r w:rsidR="00726050">
          <w:rPr>
            <w:noProof/>
            <w:webHidden/>
          </w:rPr>
          <w:fldChar w:fldCharType="separate"/>
        </w:r>
        <w:r w:rsidR="00726050">
          <w:rPr>
            <w:noProof/>
            <w:webHidden/>
          </w:rPr>
          <w:t>3</w:t>
        </w:r>
        <w:r w:rsidR="00726050">
          <w:rPr>
            <w:noProof/>
            <w:webHidden/>
          </w:rPr>
          <w:fldChar w:fldCharType="end"/>
        </w:r>
      </w:hyperlink>
    </w:p>
    <w:p w:rsidR="00F97261" w:rsidRPr="00FB054D" w:rsidRDefault="00E24208" w:rsidP="00F97261">
      <w:r>
        <w:rPr>
          <w:b/>
          <w:bCs/>
          <w:noProof/>
          <w:lang w:val="es-ES"/>
        </w:rPr>
        <w:fldChar w:fldCharType="end"/>
      </w:r>
    </w:p>
    <w:p w:rsidR="00ED52F5" w:rsidRDefault="00ED52F5">
      <w:pPr>
        <w:spacing w:line="240" w:lineRule="auto"/>
        <w:contextualSpacing w:val="0"/>
        <w:jc w:val="left"/>
      </w:pPr>
      <w:r>
        <w:br w:type="page"/>
      </w:r>
    </w:p>
    <w:p w:rsidR="008F2ABD" w:rsidRPr="008C3A5A" w:rsidRDefault="00A10869" w:rsidP="00D42483">
      <w:pPr>
        <w:pStyle w:val="Ttulo1"/>
        <w:numPr>
          <w:ilvl w:val="2"/>
          <w:numId w:val="10"/>
        </w:numPr>
      </w:pPr>
      <w:bookmarkStart w:id="4" w:name="_Toc443597166"/>
      <w:bookmarkEnd w:id="0"/>
      <w:bookmarkEnd w:id="1"/>
      <w:bookmarkEnd w:id="2"/>
      <w:bookmarkEnd w:id="3"/>
      <w:r>
        <w:lastRenderedPageBreak/>
        <w:t>PLAN DE SEGUIMIENTO Y MONITOREO</w:t>
      </w:r>
      <w:bookmarkEnd w:id="4"/>
    </w:p>
    <w:p w:rsidR="008F2ABD" w:rsidRDefault="008F2ABD" w:rsidP="008F2ABD"/>
    <w:p w:rsidR="008E704D" w:rsidRDefault="003F6325" w:rsidP="008F2ABD">
      <w:r>
        <w:t>Este</w:t>
      </w:r>
      <w:r w:rsidR="002873BB" w:rsidRPr="003A4372">
        <w:t xml:space="preserve"> documento </w:t>
      </w:r>
      <w:r>
        <w:t>contiene</w:t>
      </w:r>
      <w:r w:rsidR="002873BB" w:rsidRPr="003A4372">
        <w:t xml:space="preserve"> el Plan de Seguimiento y Monitoreo de las variables </w:t>
      </w:r>
      <w:r w:rsidR="00A10869">
        <w:t>Socio</w:t>
      </w:r>
      <w:r w:rsidR="00A10869" w:rsidRPr="003A4372">
        <w:t xml:space="preserve"> ambientales</w:t>
      </w:r>
      <w:r w:rsidR="002873BB" w:rsidRPr="003A4372">
        <w:t xml:space="preserve"> susceptibles </w:t>
      </w:r>
      <w:r>
        <w:t>de</w:t>
      </w:r>
      <w:r w:rsidR="002873BB" w:rsidRPr="003A4372">
        <w:t xml:space="preserve"> afecta</w:t>
      </w:r>
      <w:r>
        <w:t>ción</w:t>
      </w:r>
      <w:r w:rsidR="002873BB" w:rsidRPr="003A4372">
        <w:t xml:space="preserve"> por la ejecución de obras y actividades relacionadas con la construcción y operación del </w:t>
      </w:r>
      <w:r w:rsidR="002873BB" w:rsidRPr="00A10869">
        <w:t xml:space="preserve">proyecto </w:t>
      </w:r>
      <w:r w:rsidR="00D302D1" w:rsidRPr="00A10869">
        <w:t>“Construcción de</w:t>
      </w:r>
      <w:r w:rsidR="00A10869">
        <w:t xml:space="preserve"> </w:t>
      </w:r>
      <w:r w:rsidR="00D302D1" w:rsidRPr="00A10869">
        <w:t>la Vía Remedios – Alto de Dolores”</w:t>
      </w:r>
      <w:r w:rsidR="00A10869">
        <w:t>, que corresponde a las unidades funcionales 1 y 2 del proyecto general Autopista al Río Magdalena 2.</w:t>
      </w:r>
    </w:p>
    <w:p w:rsidR="00292839" w:rsidRDefault="00292839" w:rsidP="008F2ABD"/>
    <w:p w:rsidR="00292839" w:rsidRDefault="00AF610A" w:rsidP="008F2ABD">
      <w:r>
        <w:t>E</w:t>
      </w:r>
      <w:r w:rsidR="00292839">
        <w:t xml:space="preserve">l Plan de Seguimiento </w:t>
      </w:r>
      <w:r w:rsidR="00A10869">
        <w:t xml:space="preserve">y </w:t>
      </w:r>
      <w:r>
        <w:t>M</w:t>
      </w:r>
      <w:r w:rsidR="00A10869">
        <w:t xml:space="preserve">onitoreo al PMA </w:t>
      </w:r>
      <w:r w:rsidR="00292839">
        <w:t>Social</w:t>
      </w:r>
      <w:r>
        <w:t>,</w:t>
      </w:r>
      <w:r w:rsidR="00292839">
        <w:t xml:space="preserve"> será implementado du</w:t>
      </w:r>
      <w:r w:rsidR="00A10869">
        <w:t xml:space="preserve">rante la ejecución del proyecto </w:t>
      </w:r>
      <w:r w:rsidR="00A10869" w:rsidRPr="00271EC1">
        <w:t xml:space="preserve">y </w:t>
      </w:r>
      <w:r w:rsidR="00271EC1" w:rsidRPr="00271EC1">
        <w:t xml:space="preserve">considera como parte integral </w:t>
      </w:r>
      <w:r w:rsidR="00A10869" w:rsidRPr="00271EC1">
        <w:t>las tendencias del medio socioeconómico.</w:t>
      </w:r>
      <w:r w:rsidR="00A10869">
        <w:t xml:space="preserve"> </w:t>
      </w:r>
    </w:p>
    <w:p w:rsidR="0087577D" w:rsidRDefault="0087577D" w:rsidP="008F2ABD"/>
    <w:p w:rsidR="0087577D" w:rsidRPr="003C63EC" w:rsidRDefault="0087577D" w:rsidP="0087577D">
      <w:pPr>
        <w:pStyle w:val="Ttulo2"/>
        <w:rPr>
          <w:rFonts w:asciiTheme="majorHAnsi" w:hAnsiTheme="majorHAnsi"/>
        </w:rPr>
      </w:pPr>
      <w:bookmarkStart w:id="5" w:name="_Toc436997213"/>
      <w:bookmarkStart w:id="6" w:name="_Toc443597167"/>
      <w:r w:rsidRPr="003C63EC">
        <w:rPr>
          <w:rFonts w:asciiTheme="majorHAnsi" w:hAnsiTheme="majorHAnsi"/>
        </w:rPr>
        <w:t>11.1.2.2</w:t>
      </w:r>
      <w:r w:rsidRPr="003C63EC">
        <w:rPr>
          <w:rFonts w:asciiTheme="majorHAnsi" w:hAnsiTheme="majorHAnsi"/>
        </w:rPr>
        <w:tab/>
        <w:t>ESTRUCTURA DEL PROGRAMA</w:t>
      </w:r>
      <w:bookmarkEnd w:id="5"/>
      <w:bookmarkEnd w:id="6"/>
    </w:p>
    <w:p w:rsidR="0087577D" w:rsidRDefault="0087577D" w:rsidP="0087577D">
      <w:pPr>
        <w:rPr>
          <w:rFonts w:asciiTheme="majorHAnsi" w:hAnsiTheme="majorHAnsi"/>
        </w:rPr>
      </w:pPr>
    </w:p>
    <w:p w:rsidR="0087577D" w:rsidRDefault="0087577D" w:rsidP="0087577D">
      <w:pPr>
        <w:rPr>
          <w:rFonts w:asciiTheme="majorHAnsi" w:hAnsiTheme="majorHAnsi"/>
        </w:rPr>
      </w:pPr>
      <w:r>
        <w:rPr>
          <w:rFonts w:asciiTheme="majorHAnsi" w:hAnsiTheme="majorHAnsi"/>
        </w:rPr>
        <w:t xml:space="preserve">El </w:t>
      </w:r>
      <w:r w:rsidR="00271EC1">
        <w:rPr>
          <w:rFonts w:asciiTheme="majorHAnsi" w:hAnsiTheme="majorHAnsi"/>
        </w:rPr>
        <w:t xml:space="preserve">Plan de Seguimiento y Monitoreo </w:t>
      </w:r>
      <w:r w:rsidR="00D90BB8">
        <w:rPr>
          <w:rFonts w:asciiTheme="majorHAnsi" w:hAnsiTheme="majorHAnsi"/>
        </w:rPr>
        <w:t>comprende dos componentes</w:t>
      </w:r>
      <w:r>
        <w:rPr>
          <w:rFonts w:asciiTheme="majorHAnsi" w:hAnsiTheme="majorHAnsi"/>
        </w:rPr>
        <w:t xml:space="preserve">: </w:t>
      </w:r>
      <w:r w:rsidR="00704068">
        <w:rPr>
          <w:rFonts w:asciiTheme="majorHAnsi" w:hAnsiTheme="majorHAnsi"/>
        </w:rPr>
        <w:t>s</w:t>
      </w:r>
      <w:r>
        <w:rPr>
          <w:rFonts w:asciiTheme="majorHAnsi" w:hAnsiTheme="majorHAnsi"/>
        </w:rPr>
        <w:t xml:space="preserve">eguimiento y monitoreo a los planes y programas; y </w:t>
      </w:r>
      <w:r w:rsidR="007F2494">
        <w:rPr>
          <w:rFonts w:asciiTheme="majorHAnsi" w:hAnsiTheme="majorHAnsi"/>
        </w:rPr>
        <w:t>s</w:t>
      </w:r>
      <w:r>
        <w:rPr>
          <w:rFonts w:asciiTheme="majorHAnsi" w:hAnsiTheme="majorHAnsi"/>
        </w:rPr>
        <w:t>eguimiento y monitoreo a la</w:t>
      </w:r>
      <w:r w:rsidR="00F45101">
        <w:rPr>
          <w:rFonts w:asciiTheme="majorHAnsi" w:hAnsiTheme="majorHAnsi"/>
        </w:rPr>
        <w:t>s</w:t>
      </w:r>
      <w:r>
        <w:rPr>
          <w:rFonts w:asciiTheme="majorHAnsi" w:hAnsiTheme="majorHAnsi"/>
        </w:rPr>
        <w:t xml:space="preserve"> tendencia</w:t>
      </w:r>
      <w:r w:rsidR="00F45101">
        <w:rPr>
          <w:rFonts w:asciiTheme="majorHAnsi" w:hAnsiTheme="majorHAnsi"/>
        </w:rPr>
        <w:t>s</w:t>
      </w:r>
      <w:r>
        <w:rPr>
          <w:rFonts w:asciiTheme="majorHAnsi" w:hAnsiTheme="majorHAnsi"/>
        </w:rPr>
        <w:t xml:space="preserve"> del medio</w:t>
      </w:r>
    </w:p>
    <w:p w:rsidR="006A637E" w:rsidRDefault="006A637E" w:rsidP="00942183">
      <w:bookmarkStart w:id="7" w:name="_Toc401735927"/>
    </w:p>
    <w:p w:rsidR="002873BB" w:rsidRPr="0087577D" w:rsidRDefault="004576F5" w:rsidP="00EC19A9">
      <w:pPr>
        <w:pStyle w:val="Ttulo3"/>
        <w:numPr>
          <w:ilvl w:val="0"/>
          <w:numId w:val="17"/>
        </w:numPr>
        <w:tabs>
          <w:tab w:val="left" w:pos="284"/>
        </w:tabs>
        <w:rPr>
          <w:rFonts w:asciiTheme="majorHAnsi" w:hAnsiTheme="majorHAnsi"/>
          <w:b/>
        </w:rPr>
      </w:pPr>
      <w:bookmarkStart w:id="8" w:name="_Toc443597168"/>
      <w:bookmarkEnd w:id="7"/>
      <w:r w:rsidRPr="0087577D">
        <w:rPr>
          <w:rFonts w:asciiTheme="majorHAnsi" w:hAnsiTheme="majorHAnsi"/>
          <w:b/>
        </w:rPr>
        <w:t>Seguimiento y monitoreo a los planes y programas</w:t>
      </w:r>
      <w:bookmarkEnd w:id="8"/>
    </w:p>
    <w:p w:rsidR="00486A70" w:rsidRDefault="00486A70" w:rsidP="00292839"/>
    <w:p w:rsidR="00BC5F72" w:rsidRDefault="00292839" w:rsidP="008F2ABD">
      <w:r>
        <w:t>A continuación</w:t>
      </w:r>
      <w:r w:rsidR="00EF5F55">
        <w:t>,</w:t>
      </w:r>
      <w:r w:rsidR="00704068">
        <w:t xml:space="preserve"> </w:t>
      </w:r>
      <w:r>
        <w:t xml:space="preserve">la </w:t>
      </w:r>
      <w:r w:rsidR="00E24208">
        <w:fldChar w:fldCharType="begin"/>
      </w:r>
      <w:r w:rsidR="00251C6E">
        <w:instrText xml:space="preserve"> REF _Ref429741262 \h </w:instrText>
      </w:r>
      <w:r w:rsidR="00E24208">
        <w:fldChar w:fldCharType="separate"/>
      </w:r>
      <w:r w:rsidR="00957468">
        <w:t xml:space="preserve">Tabla </w:t>
      </w:r>
      <w:r w:rsidR="00957468">
        <w:rPr>
          <w:noProof/>
        </w:rPr>
        <w:t>11.1.2</w:t>
      </w:r>
      <w:r w:rsidR="00957468">
        <w:t>.</w:t>
      </w:r>
      <w:r w:rsidR="00957468">
        <w:rPr>
          <w:noProof/>
        </w:rPr>
        <w:t>1</w:t>
      </w:r>
      <w:r w:rsidR="00E24208">
        <w:fldChar w:fldCharType="end"/>
      </w:r>
      <w:r w:rsidR="00D87A19">
        <w:t xml:space="preserve"> se presenta la estructura del Plan de </w:t>
      </w:r>
      <w:r w:rsidR="00A10869">
        <w:t xml:space="preserve">seguimiento y monitoreo al PMA que se ejecutará durante la </w:t>
      </w:r>
      <w:r>
        <w:t xml:space="preserve">“Construcción de la </w:t>
      </w:r>
      <w:r w:rsidR="00F650A7">
        <w:t>Vía</w:t>
      </w:r>
      <w:r>
        <w:t xml:space="preserve"> Remedios – Alto de Dolores” do</w:t>
      </w:r>
      <w:r w:rsidR="007B0EBF">
        <w:t>nde se involucran los programa</w:t>
      </w:r>
      <w:r w:rsidR="002E79B2">
        <w:t>s</w:t>
      </w:r>
      <w:r w:rsidR="007B0EBF">
        <w:t xml:space="preserve"> Socio- </w:t>
      </w:r>
      <w:r w:rsidR="002E79B2">
        <w:t>Económico</w:t>
      </w:r>
      <w:r w:rsidR="00A10869">
        <w:t>s</w:t>
      </w:r>
      <w:r w:rsidR="00D87A19">
        <w:t>.</w:t>
      </w:r>
    </w:p>
    <w:p w:rsidR="008F2ABD" w:rsidRDefault="008F2ABD" w:rsidP="008F2ABD"/>
    <w:p w:rsidR="008F2ABD" w:rsidRPr="00F86B29" w:rsidRDefault="00251C6E" w:rsidP="00251C6E">
      <w:pPr>
        <w:pStyle w:val="Tablas"/>
      </w:pPr>
      <w:bookmarkStart w:id="9" w:name="_Ref429741262"/>
      <w:bookmarkStart w:id="10" w:name="_Toc427313874"/>
      <w:bookmarkStart w:id="11" w:name="_Toc443597174"/>
      <w:r>
        <w:t xml:space="preserve">Tabla </w:t>
      </w:r>
      <w:r w:rsidR="00E24208">
        <w:fldChar w:fldCharType="begin"/>
      </w:r>
      <w:r w:rsidR="00D0053B">
        <w:instrText xml:space="preserve"> STYLEREF 1 \s </w:instrText>
      </w:r>
      <w:r w:rsidR="00E24208">
        <w:fldChar w:fldCharType="separate"/>
      </w:r>
      <w:r w:rsidR="00957468">
        <w:rPr>
          <w:noProof/>
        </w:rPr>
        <w:t>11.1.2</w:t>
      </w:r>
      <w:r w:rsidR="00E24208">
        <w:rPr>
          <w:noProof/>
        </w:rPr>
        <w:fldChar w:fldCharType="end"/>
      </w:r>
      <w:r>
        <w:t>.</w:t>
      </w:r>
      <w:r w:rsidR="00E24208">
        <w:fldChar w:fldCharType="begin"/>
      </w:r>
      <w:r w:rsidR="00D0053B">
        <w:instrText xml:space="preserve"> SEQ Tabla \* ARABIC \s 1 </w:instrText>
      </w:r>
      <w:r w:rsidR="00E24208">
        <w:fldChar w:fldCharType="separate"/>
      </w:r>
      <w:r w:rsidR="00957468">
        <w:rPr>
          <w:noProof/>
        </w:rPr>
        <w:t>1</w:t>
      </w:r>
      <w:r w:rsidR="00E24208">
        <w:rPr>
          <w:noProof/>
        </w:rPr>
        <w:fldChar w:fldCharType="end"/>
      </w:r>
      <w:bookmarkEnd w:id="9"/>
      <w:r w:rsidR="00781370">
        <w:tab/>
      </w:r>
      <w:r w:rsidR="008F2ABD" w:rsidRPr="00F86B29">
        <w:t>Estructura del Plan de</w:t>
      </w:r>
      <w:bookmarkEnd w:id="10"/>
      <w:r w:rsidR="00A10869">
        <w:t xml:space="preserve"> Seguimiento y Monitoreo al PMA Social</w:t>
      </w:r>
      <w:bookmarkEnd w:id="11"/>
    </w:p>
    <w:tbl>
      <w:tblPr>
        <w:tblW w:w="498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97"/>
        <w:gridCol w:w="1019"/>
        <w:gridCol w:w="2939"/>
      </w:tblGrid>
      <w:tr w:rsidR="008F2ABD" w:rsidRPr="00350E4E" w:rsidTr="00A509D9">
        <w:trPr>
          <w:tblHeader/>
          <w:tblCellSpacing w:w="0" w:type="dxa"/>
          <w:jc w:val="center"/>
        </w:trPr>
        <w:tc>
          <w:tcPr>
            <w:tcW w:w="1128" w:type="pct"/>
            <w:tcBorders>
              <w:top w:val="nil"/>
              <w:left w:val="nil"/>
              <w:bottom w:val="nil"/>
            </w:tcBorders>
            <w:shd w:val="clear" w:color="auto" w:fill="A6A6A6"/>
            <w:vAlign w:val="center"/>
          </w:tcPr>
          <w:p w:rsidR="008F2ABD" w:rsidRPr="00F86B29" w:rsidRDefault="008F2ABD" w:rsidP="00526B42">
            <w:pPr>
              <w:jc w:val="center"/>
              <w:rPr>
                <w:b/>
                <w:sz w:val="20"/>
                <w:szCs w:val="20"/>
              </w:rPr>
            </w:pPr>
            <w:r w:rsidRPr="00F86B29">
              <w:rPr>
                <w:b/>
                <w:sz w:val="20"/>
                <w:szCs w:val="20"/>
              </w:rPr>
              <w:t>COMPONENTE</w:t>
            </w:r>
          </w:p>
        </w:tc>
        <w:tc>
          <w:tcPr>
            <w:tcW w:w="1534" w:type="pct"/>
            <w:tcBorders>
              <w:bottom w:val="nil"/>
            </w:tcBorders>
            <w:shd w:val="clear" w:color="auto" w:fill="A6A6A6"/>
            <w:vAlign w:val="center"/>
          </w:tcPr>
          <w:p w:rsidR="008F2ABD" w:rsidRPr="00F86B29" w:rsidRDefault="008F2ABD" w:rsidP="00526B42">
            <w:pPr>
              <w:jc w:val="center"/>
              <w:rPr>
                <w:b/>
                <w:sz w:val="20"/>
                <w:szCs w:val="20"/>
              </w:rPr>
            </w:pPr>
            <w:r w:rsidRPr="00F86B29">
              <w:rPr>
                <w:b/>
                <w:sz w:val="20"/>
                <w:szCs w:val="20"/>
              </w:rPr>
              <w:t>PROGRAMA</w:t>
            </w:r>
          </w:p>
        </w:tc>
        <w:tc>
          <w:tcPr>
            <w:tcW w:w="602" w:type="pct"/>
            <w:tcBorders>
              <w:bottom w:val="nil"/>
            </w:tcBorders>
            <w:shd w:val="clear" w:color="auto" w:fill="A6A6A6"/>
            <w:vAlign w:val="center"/>
          </w:tcPr>
          <w:p w:rsidR="008F2ABD" w:rsidRPr="00F86B29" w:rsidRDefault="008F2ABD" w:rsidP="00526B42">
            <w:pPr>
              <w:jc w:val="center"/>
              <w:rPr>
                <w:b/>
                <w:sz w:val="20"/>
                <w:szCs w:val="20"/>
              </w:rPr>
            </w:pPr>
            <w:r w:rsidRPr="00F86B29">
              <w:rPr>
                <w:b/>
                <w:sz w:val="20"/>
                <w:szCs w:val="20"/>
              </w:rPr>
              <w:t>CÓDIGO</w:t>
            </w:r>
          </w:p>
        </w:tc>
        <w:tc>
          <w:tcPr>
            <w:tcW w:w="1736" w:type="pct"/>
            <w:tcBorders>
              <w:bottom w:val="nil"/>
              <w:right w:val="nil"/>
            </w:tcBorders>
            <w:shd w:val="clear" w:color="auto" w:fill="A6A6A6"/>
            <w:vAlign w:val="center"/>
          </w:tcPr>
          <w:p w:rsidR="008F2ABD" w:rsidRPr="00F86B29" w:rsidRDefault="00A53E84" w:rsidP="00526B42">
            <w:pPr>
              <w:jc w:val="center"/>
              <w:rPr>
                <w:b/>
                <w:sz w:val="20"/>
                <w:szCs w:val="20"/>
              </w:rPr>
            </w:pPr>
            <w:r>
              <w:rPr>
                <w:b/>
                <w:sz w:val="20"/>
                <w:szCs w:val="20"/>
              </w:rPr>
              <w:t>PROYECTOS</w:t>
            </w:r>
          </w:p>
        </w:tc>
      </w:tr>
      <w:tr w:rsidR="00A61263" w:rsidRPr="00350E4E" w:rsidTr="00A509D9">
        <w:trPr>
          <w:trHeight w:val="828"/>
          <w:tblCellSpacing w:w="0" w:type="dxa"/>
          <w:jc w:val="center"/>
        </w:trPr>
        <w:tc>
          <w:tcPr>
            <w:tcW w:w="1128" w:type="pct"/>
            <w:tcBorders>
              <w:left w:val="nil"/>
            </w:tcBorders>
            <w:shd w:val="clear" w:color="auto" w:fill="auto"/>
            <w:tcMar>
              <w:top w:w="0" w:type="dxa"/>
              <w:left w:w="108" w:type="dxa"/>
              <w:bottom w:w="0" w:type="dxa"/>
              <w:right w:w="108" w:type="dxa"/>
            </w:tcMar>
            <w:vAlign w:val="center"/>
          </w:tcPr>
          <w:p w:rsidR="00A61263" w:rsidRPr="00F86B29" w:rsidRDefault="00CE0C64" w:rsidP="00A509D9">
            <w:pPr>
              <w:jc w:val="center"/>
              <w:rPr>
                <w:sz w:val="20"/>
                <w:szCs w:val="20"/>
              </w:rPr>
            </w:pPr>
            <w:r>
              <w:rPr>
                <w:sz w:val="20"/>
                <w:szCs w:val="20"/>
              </w:rPr>
              <w:t>SOCIOECONÓMICO</w:t>
            </w:r>
            <w:r w:rsidR="00A61263">
              <w:rPr>
                <w:sz w:val="20"/>
                <w:szCs w:val="20"/>
              </w:rPr>
              <w:t xml:space="preserve"> </w:t>
            </w:r>
          </w:p>
        </w:tc>
        <w:tc>
          <w:tcPr>
            <w:tcW w:w="1534" w:type="pct"/>
            <w:shd w:val="clear" w:color="auto" w:fill="auto"/>
            <w:tcMar>
              <w:top w:w="0" w:type="dxa"/>
              <w:left w:w="108" w:type="dxa"/>
              <w:bottom w:w="0" w:type="dxa"/>
              <w:right w:w="108" w:type="dxa"/>
            </w:tcMar>
            <w:vAlign w:val="center"/>
          </w:tcPr>
          <w:p w:rsidR="00A61263" w:rsidRPr="00F86B29" w:rsidRDefault="00A61263" w:rsidP="00A61263">
            <w:pPr>
              <w:jc w:val="center"/>
              <w:rPr>
                <w:sz w:val="20"/>
                <w:szCs w:val="20"/>
              </w:rPr>
            </w:pPr>
            <w:r>
              <w:rPr>
                <w:sz w:val="20"/>
                <w:szCs w:val="20"/>
              </w:rPr>
              <w:t>SEGUIMIENTO</w:t>
            </w:r>
            <w:r w:rsidR="00F650A7">
              <w:rPr>
                <w:sz w:val="20"/>
                <w:szCs w:val="20"/>
              </w:rPr>
              <w:t xml:space="preserve"> </w:t>
            </w:r>
            <w:r>
              <w:rPr>
                <w:sz w:val="20"/>
                <w:szCs w:val="20"/>
              </w:rPr>
              <w:t xml:space="preserve">AL MEDIO </w:t>
            </w:r>
            <w:r w:rsidR="00CE0C64">
              <w:rPr>
                <w:sz w:val="20"/>
                <w:szCs w:val="20"/>
              </w:rPr>
              <w:t>SOCIOECONÓMICO</w:t>
            </w:r>
            <w:r w:rsidR="00A52E45">
              <w:rPr>
                <w:sz w:val="20"/>
                <w:szCs w:val="20"/>
              </w:rPr>
              <w:t xml:space="preserve"> Y CULTURAL</w:t>
            </w:r>
          </w:p>
        </w:tc>
        <w:tc>
          <w:tcPr>
            <w:tcW w:w="602" w:type="pct"/>
            <w:shd w:val="clear" w:color="auto" w:fill="auto"/>
            <w:tcMar>
              <w:top w:w="0" w:type="dxa"/>
              <w:left w:w="108" w:type="dxa"/>
              <w:bottom w:w="0" w:type="dxa"/>
              <w:right w:w="108" w:type="dxa"/>
            </w:tcMar>
            <w:vAlign w:val="center"/>
          </w:tcPr>
          <w:p w:rsidR="00A61263" w:rsidRPr="00872D03" w:rsidRDefault="00A509D9" w:rsidP="00790A63">
            <w:pPr>
              <w:jc w:val="center"/>
              <w:rPr>
                <w:sz w:val="20"/>
                <w:szCs w:val="20"/>
              </w:rPr>
            </w:pPr>
            <w:r>
              <w:rPr>
                <w:sz w:val="20"/>
                <w:szCs w:val="20"/>
              </w:rPr>
              <w:t>SMSC-1</w:t>
            </w:r>
          </w:p>
        </w:tc>
        <w:tc>
          <w:tcPr>
            <w:tcW w:w="1736" w:type="pct"/>
            <w:shd w:val="clear" w:color="auto" w:fill="auto"/>
            <w:tcMar>
              <w:top w:w="0" w:type="dxa"/>
              <w:left w:w="108" w:type="dxa"/>
              <w:bottom w:w="0" w:type="dxa"/>
              <w:right w:w="108" w:type="dxa"/>
            </w:tcMar>
            <w:vAlign w:val="center"/>
          </w:tcPr>
          <w:p w:rsidR="00A61263" w:rsidRPr="00F86B29" w:rsidRDefault="00A61263" w:rsidP="00A61263">
            <w:pPr>
              <w:rPr>
                <w:sz w:val="20"/>
                <w:szCs w:val="20"/>
                <w:highlight w:val="green"/>
              </w:rPr>
            </w:pPr>
            <w:r>
              <w:t xml:space="preserve">Programa de seguimiento al medio </w:t>
            </w:r>
            <w:r w:rsidR="002E79B2">
              <w:t>socioeconómico</w:t>
            </w:r>
            <w:r w:rsidR="00A52E45">
              <w:t xml:space="preserve"> y cultural</w:t>
            </w:r>
          </w:p>
        </w:tc>
      </w:tr>
    </w:tbl>
    <w:p w:rsidR="00292839" w:rsidRDefault="00292839" w:rsidP="00292839">
      <w:pPr>
        <w:spacing w:line="240" w:lineRule="auto"/>
        <w:contextualSpacing w:val="0"/>
        <w:jc w:val="left"/>
        <w:rPr>
          <w:b/>
        </w:rPr>
        <w:sectPr w:rsidR="00292839" w:rsidSect="000A4DE3">
          <w:headerReference w:type="default" r:id="rId10"/>
          <w:footerReference w:type="default" r:id="rId11"/>
          <w:footerReference w:type="first" r:id="rId12"/>
          <w:pgSz w:w="12242" w:h="15842" w:code="1"/>
          <w:pgMar w:top="1701" w:right="1701" w:bottom="1701" w:left="2268" w:header="709" w:footer="709" w:gutter="0"/>
          <w:pgNumType w:start="0"/>
          <w:cols w:space="708"/>
          <w:titlePg/>
          <w:docGrid w:linePitch="360"/>
        </w:sectPr>
      </w:pPr>
      <w:bookmarkStart w:id="12" w:name="_Toc427313918"/>
    </w:p>
    <w:p w:rsidR="008F2ABD" w:rsidRPr="00F650A7" w:rsidRDefault="008F2ABD" w:rsidP="00A509D9">
      <w:pPr>
        <w:pStyle w:val="Ttulo4"/>
      </w:pPr>
      <w:r w:rsidRPr="00F650A7">
        <w:lastRenderedPageBreak/>
        <w:t>Medio</w:t>
      </w:r>
      <w:bookmarkEnd w:id="12"/>
      <w:r w:rsidR="00426F3A" w:rsidRPr="00F650A7">
        <w:t xml:space="preserve"> Socioeconómico</w:t>
      </w:r>
      <w:r w:rsidR="00A52E45">
        <w:t xml:space="preserve"> y Cultural</w:t>
      </w:r>
    </w:p>
    <w:p w:rsidR="009A0D74" w:rsidRDefault="009A0D74" w:rsidP="00292839">
      <w:pPr>
        <w:spacing w:line="240" w:lineRule="auto"/>
        <w:contextualSpacing w:val="0"/>
        <w:jc w:val="left"/>
        <w:rPr>
          <w:b/>
        </w:rPr>
      </w:pPr>
    </w:p>
    <w:p w:rsidR="009A0D74" w:rsidRPr="00B76AE9" w:rsidRDefault="00A61263" w:rsidP="0039497C">
      <w:pPr>
        <w:pStyle w:val="Ttulo6"/>
      </w:pPr>
      <w:r w:rsidRPr="00B76AE9">
        <w:t>Programa de seguimiento al Plan de Manejo Social</w:t>
      </w:r>
    </w:p>
    <w:p w:rsidR="00884538" w:rsidRDefault="00884538" w:rsidP="00292839">
      <w:pPr>
        <w:spacing w:line="240" w:lineRule="auto"/>
        <w:contextualSpacing w:val="0"/>
        <w:jc w:val="left"/>
        <w:rPr>
          <w:b/>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731"/>
        <w:gridCol w:w="521"/>
        <w:gridCol w:w="278"/>
        <w:gridCol w:w="846"/>
        <w:gridCol w:w="31"/>
        <w:gridCol w:w="222"/>
        <w:gridCol w:w="355"/>
        <w:gridCol w:w="559"/>
        <w:gridCol w:w="139"/>
        <w:gridCol w:w="810"/>
        <w:gridCol w:w="187"/>
        <w:gridCol w:w="119"/>
        <w:gridCol w:w="910"/>
        <w:gridCol w:w="228"/>
        <w:gridCol w:w="306"/>
        <w:gridCol w:w="15"/>
      </w:tblGrid>
      <w:tr w:rsidR="00884538" w:rsidRPr="00350E4E" w:rsidTr="00845D22">
        <w:trPr>
          <w:trHeight w:val="320"/>
          <w:tblHeader/>
          <w:tblCellSpacing w:w="0" w:type="dxa"/>
          <w:jc w:val="center"/>
        </w:trPr>
        <w:tc>
          <w:tcPr>
            <w:tcW w:w="5000" w:type="pct"/>
            <w:gridSpan w:val="17"/>
            <w:tcBorders>
              <w:top w:val="single" w:sz="4" w:space="0" w:color="auto"/>
              <w:left w:val="nil"/>
              <w:bottom w:val="single" w:sz="4" w:space="0" w:color="auto"/>
              <w:right w:val="nil"/>
            </w:tcBorders>
            <w:shd w:val="clear" w:color="auto" w:fill="BFBFBF" w:themeFill="background1" w:themeFillShade="BF"/>
            <w:noWrap/>
            <w:vAlign w:val="center"/>
            <w:hideMark/>
          </w:tcPr>
          <w:p w:rsidR="00884538" w:rsidRPr="00F650A7" w:rsidRDefault="00577286" w:rsidP="00577286">
            <w:pPr>
              <w:pStyle w:val="TtuloTDC"/>
              <w:keepNext w:val="0"/>
              <w:keepLines w:val="0"/>
              <w:jc w:val="both"/>
              <w:rPr>
                <w:rFonts w:eastAsia="Calibri"/>
                <w:bCs w:val="0"/>
                <w:caps w:val="0"/>
                <w:szCs w:val="22"/>
                <w:lang w:eastAsia="en-US"/>
              </w:rPr>
            </w:pPr>
            <w:r>
              <w:rPr>
                <w:noProof/>
              </w:rPr>
              <w:drawing>
                <wp:inline distT="0" distB="0" distL="0" distR="0" wp14:anchorId="7E4F3E66" wp14:editId="4119D6D3">
                  <wp:extent cx="1196975" cy="381000"/>
                  <wp:effectExtent l="0" t="0" r="3175" b="0"/>
                  <wp:docPr id="30" name="Imagen 30"/>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3"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eastAsia="Calibri"/>
                <w:bCs w:val="0"/>
                <w:caps w:val="0"/>
                <w:szCs w:val="22"/>
                <w:lang w:eastAsia="en-US"/>
              </w:rPr>
              <w:t xml:space="preserve">                                        </w:t>
            </w:r>
            <w:r w:rsidR="00884538" w:rsidRPr="00F650A7">
              <w:rPr>
                <w:rFonts w:eastAsia="Calibri"/>
                <w:bCs w:val="0"/>
                <w:caps w:val="0"/>
                <w:szCs w:val="22"/>
                <w:lang w:eastAsia="en-US"/>
              </w:rPr>
              <w:t xml:space="preserve">MEDIO </w:t>
            </w:r>
            <w:r w:rsidR="00A61263" w:rsidRPr="00F650A7">
              <w:rPr>
                <w:rFonts w:eastAsia="Calibri"/>
                <w:bCs w:val="0"/>
                <w:caps w:val="0"/>
                <w:szCs w:val="22"/>
                <w:lang w:eastAsia="en-US"/>
              </w:rPr>
              <w:t xml:space="preserve">SOCIO </w:t>
            </w:r>
            <w:r w:rsidR="00B76AE9" w:rsidRPr="00F650A7">
              <w:rPr>
                <w:rFonts w:eastAsia="Calibri"/>
                <w:bCs w:val="0"/>
                <w:caps w:val="0"/>
                <w:szCs w:val="22"/>
                <w:lang w:eastAsia="en-US"/>
              </w:rPr>
              <w:t>ECONÓMICO</w:t>
            </w:r>
          </w:p>
        </w:tc>
      </w:tr>
      <w:tr w:rsidR="00EC19A9" w:rsidRPr="00350E4E" w:rsidTr="00845D22">
        <w:trPr>
          <w:trHeight w:val="447"/>
          <w:tblHeader/>
          <w:tblCellSpacing w:w="0" w:type="dxa"/>
          <w:jc w:val="center"/>
        </w:trPr>
        <w:tc>
          <w:tcPr>
            <w:tcW w:w="2053" w:type="pct"/>
            <w:gridSpan w:val="3"/>
            <w:vMerge w:val="restart"/>
            <w:tcBorders>
              <w:top w:val="nil"/>
              <w:left w:val="nil"/>
              <w:bottom w:val="nil"/>
              <w:right w:val="single" w:sz="4" w:space="0" w:color="auto"/>
            </w:tcBorders>
            <w:shd w:val="clear" w:color="auto" w:fill="BFBFBF" w:themeFill="background1" w:themeFillShade="BF"/>
            <w:noWrap/>
            <w:vAlign w:val="center"/>
            <w:hideMark/>
          </w:tcPr>
          <w:p w:rsidR="00884538" w:rsidRPr="00F86B29" w:rsidRDefault="00E65684" w:rsidP="00A509D9">
            <w:pPr>
              <w:jc w:val="center"/>
              <w:rPr>
                <w:b/>
              </w:rPr>
            </w:pPr>
            <w:r w:rsidRPr="00845D22">
              <w:rPr>
                <w:b/>
                <w:shd w:val="clear" w:color="auto" w:fill="BFBFBF" w:themeFill="background1" w:themeFillShade="BF"/>
              </w:rPr>
              <w:t>S</w:t>
            </w:r>
            <w:r>
              <w:rPr>
                <w:b/>
              </w:rPr>
              <w:t>MSC-1</w:t>
            </w:r>
          </w:p>
        </w:tc>
        <w:tc>
          <w:tcPr>
            <w:tcW w:w="2947" w:type="pct"/>
            <w:gridSpan w:val="14"/>
            <w:tcBorders>
              <w:left w:val="single" w:sz="4" w:space="0" w:color="auto"/>
              <w:bottom w:val="nil"/>
              <w:right w:val="nil"/>
            </w:tcBorders>
            <w:shd w:val="clear" w:color="auto" w:fill="BFBFBF" w:themeFill="background1" w:themeFillShade="BF"/>
            <w:vAlign w:val="center"/>
          </w:tcPr>
          <w:p w:rsidR="00884538" w:rsidRPr="00F86B29" w:rsidRDefault="00A61263" w:rsidP="00A10869">
            <w:pPr>
              <w:jc w:val="center"/>
              <w:rPr>
                <w:b/>
              </w:rPr>
            </w:pPr>
            <w:r>
              <w:rPr>
                <w:b/>
              </w:rPr>
              <w:t>GESTIÓN IMPACTOS SOCIO AMBIENTALES</w:t>
            </w:r>
          </w:p>
        </w:tc>
      </w:tr>
      <w:tr w:rsidR="00EC19A9" w:rsidRPr="00350E4E" w:rsidTr="00845D22">
        <w:trPr>
          <w:trHeight w:val="284"/>
          <w:tblHeader/>
          <w:tblCellSpacing w:w="0" w:type="dxa"/>
          <w:jc w:val="center"/>
        </w:trPr>
        <w:tc>
          <w:tcPr>
            <w:tcW w:w="2053" w:type="pct"/>
            <w:gridSpan w:val="3"/>
            <w:vMerge/>
            <w:tcBorders>
              <w:top w:val="nil"/>
              <w:left w:val="nil"/>
              <w:bottom w:val="nil"/>
              <w:right w:val="single" w:sz="4" w:space="0" w:color="auto"/>
            </w:tcBorders>
            <w:shd w:val="clear" w:color="auto" w:fill="BFBFBF" w:themeFill="background1" w:themeFillShade="BF"/>
            <w:noWrap/>
            <w:vAlign w:val="center"/>
            <w:hideMark/>
          </w:tcPr>
          <w:p w:rsidR="00884538" w:rsidRPr="00F86B29" w:rsidRDefault="00884538" w:rsidP="00A10869">
            <w:pPr>
              <w:jc w:val="center"/>
              <w:rPr>
                <w:rFonts w:cs="Arial"/>
                <w:b/>
                <w:bCs/>
                <w:iCs/>
                <w:lang w:eastAsia="es-ES"/>
              </w:rPr>
            </w:pPr>
          </w:p>
        </w:tc>
        <w:tc>
          <w:tcPr>
            <w:tcW w:w="2947" w:type="pct"/>
            <w:gridSpan w:val="14"/>
            <w:tcBorders>
              <w:left w:val="single" w:sz="4" w:space="0" w:color="auto"/>
              <w:bottom w:val="nil"/>
              <w:right w:val="nil"/>
            </w:tcBorders>
            <w:shd w:val="clear" w:color="auto" w:fill="BFBFBF" w:themeFill="background1" w:themeFillShade="BF"/>
            <w:vAlign w:val="center"/>
          </w:tcPr>
          <w:p w:rsidR="00884538" w:rsidRPr="00A509D9" w:rsidRDefault="00A509D9" w:rsidP="00A509D9">
            <w:pPr>
              <w:jc w:val="center"/>
              <w:rPr>
                <w:b/>
              </w:rPr>
            </w:pPr>
            <w:r w:rsidRPr="00A509D9">
              <w:rPr>
                <w:b/>
                <w:sz w:val="20"/>
                <w:szCs w:val="20"/>
              </w:rPr>
              <w:t>SEGUIMIENTO AL MEDIO SOCIOECONÓMICO Y CULTURAL</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tcPr>
          <w:p w:rsidR="00884538" w:rsidRPr="00F86B29" w:rsidRDefault="00884538" w:rsidP="00A10869">
            <w:pPr>
              <w:jc w:val="center"/>
              <w:rPr>
                <w:b/>
              </w:rPr>
            </w:pPr>
            <w:r w:rsidRPr="008B26D6">
              <w:rPr>
                <w:b/>
              </w:rPr>
              <w:t>OBJETIVO</w:t>
            </w:r>
          </w:p>
        </w:tc>
      </w:tr>
      <w:tr w:rsidR="00884538" w:rsidRPr="00350E4E" w:rsidTr="00845D22">
        <w:trPr>
          <w:trHeight w:val="284"/>
          <w:tblCellSpacing w:w="0" w:type="dxa"/>
          <w:jc w:val="center"/>
        </w:trPr>
        <w:tc>
          <w:tcPr>
            <w:tcW w:w="5000" w:type="pct"/>
            <w:gridSpan w:val="17"/>
            <w:tcBorders>
              <w:left w:val="nil"/>
            </w:tcBorders>
            <w:shd w:val="clear" w:color="auto" w:fill="auto"/>
            <w:noWrap/>
            <w:vAlign w:val="center"/>
          </w:tcPr>
          <w:p w:rsidR="00A61263" w:rsidRPr="00A61263" w:rsidRDefault="00A61263" w:rsidP="00D42483">
            <w:pPr>
              <w:pStyle w:val="Prrafodelista"/>
              <w:numPr>
                <w:ilvl w:val="0"/>
                <w:numId w:val="15"/>
              </w:numPr>
              <w:rPr>
                <w:snapToGrid w:val="0"/>
              </w:rPr>
            </w:pPr>
            <w:r w:rsidRPr="00A61263">
              <w:rPr>
                <w:snapToGrid w:val="0"/>
              </w:rPr>
              <w:t>Verificar el cumplimiento de las medidas de gestión social propuestas en el PMA.</w:t>
            </w:r>
          </w:p>
          <w:p w:rsidR="00A61263" w:rsidRPr="00A61263" w:rsidRDefault="00A61263" w:rsidP="00D42483">
            <w:pPr>
              <w:pStyle w:val="Prrafodelista"/>
              <w:numPr>
                <w:ilvl w:val="0"/>
                <w:numId w:val="15"/>
              </w:numPr>
              <w:rPr>
                <w:snapToGrid w:val="0"/>
              </w:rPr>
            </w:pPr>
            <w:r w:rsidRPr="00A61263">
              <w:rPr>
                <w:snapToGrid w:val="0"/>
              </w:rPr>
              <w:t>Cumplir con las disposiciones sociales emitidas por parte de las autoridades ambientales.</w:t>
            </w:r>
          </w:p>
          <w:p w:rsidR="00884538" w:rsidRPr="00A61263" w:rsidRDefault="00A61263">
            <w:pPr>
              <w:pStyle w:val="Prrafodelista"/>
              <w:numPr>
                <w:ilvl w:val="0"/>
                <w:numId w:val="15"/>
              </w:numPr>
              <w:rPr>
                <w:b/>
              </w:rPr>
            </w:pPr>
            <w:r w:rsidRPr="00A61263">
              <w:rPr>
                <w:snapToGrid w:val="0"/>
              </w:rPr>
              <w:t xml:space="preserve">Evitar sanciones por incumplimiento </w:t>
            </w:r>
            <w:r w:rsidR="00A10869">
              <w:rPr>
                <w:snapToGrid w:val="0"/>
              </w:rPr>
              <w:t xml:space="preserve">de los programas del </w:t>
            </w:r>
            <w:r w:rsidRPr="00A61263">
              <w:rPr>
                <w:snapToGrid w:val="0"/>
              </w:rPr>
              <w:t>Plan de Manejo Ambiental y</w:t>
            </w:r>
            <w:r w:rsidR="00A10869">
              <w:rPr>
                <w:snapToGrid w:val="0"/>
              </w:rPr>
              <w:t xml:space="preserve"> de los términos</w:t>
            </w:r>
            <w:r w:rsidR="00E206F5">
              <w:rPr>
                <w:snapToGrid w:val="0"/>
              </w:rPr>
              <w:t xml:space="preserve"> de referencia</w:t>
            </w:r>
            <w:r w:rsidRPr="00A61263">
              <w:rPr>
                <w:snapToGrid w:val="0"/>
              </w:rPr>
              <w:t xml:space="preserve"> (Resolución </w:t>
            </w:r>
            <w:r w:rsidR="00A10869">
              <w:rPr>
                <w:snapToGrid w:val="0"/>
              </w:rPr>
              <w:t>0751 del 26 de Marzo de 2015).</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rFonts w:eastAsia="Times New Roman"/>
                <w:b/>
                <w:bCs/>
                <w:lang w:eastAsia="es-ES"/>
              </w:rPr>
            </w:pPr>
            <w:r w:rsidRPr="00F86B29">
              <w:rPr>
                <w:b/>
              </w:rPr>
              <w:t>META</w:t>
            </w:r>
          </w:p>
        </w:tc>
      </w:tr>
      <w:tr w:rsidR="00884538" w:rsidRPr="00350E4E" w:rsidTr="00845D22">
        <w:trPr>
          <w:trHeight w:val="286"/>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5071DE" w:rsidRDefault="005071DE" w:rsidP="00A61263">
            <w:pPr>
              <w:rPr>
                <w:lang w:eastAsia="es-ES"/>
              </w:rPr>
            </w:pPr>
          </w:p>
          <w:p w:rsidR="005071DE" w:rsidRDefault="00CF3B07" w:rsidP="005071DE">
            <w:pPr>
              <w:rPr>
                <w:lang w:eastAsia="es-ES"/>
              </w:rPr>
            </w:pPr>
            <w:r>
              <w:rPr>
                <w:lang w:eastAsia="es-ES"/>
              </w:rPr>
              <w:t>Verificar el 100% de</w:t>
            </w:r>
            <w:r w:rsidR="005071DE">
              <w:rPr>
                <w:lang w:eastAsia="es-ES"/>
              </w:rPr>
              <w:t xml:space="preserve"> cumplimiento de los programas del </w:t>
            </w:r>
            <w:r w:rsidR="003356C9">
              <w:rPr>
                <w:lang w:eastAsia="es-ES"/>
              </w:rPr>
              <w:t>Plan de Gestión Social</w:t>
            </w:r>
            <w:r w:rsidR="005071DE">
              <w:rPr>
                <w:lang w:eastAsia="es-ES"/>
              </w:rPr>
              <w:t>.</w:t>
            </w:r>
          </w:p>
          <w:p w:rsidR="005071DE" w:rsidRDefault="005071DE" w:rsidP="00A61263">
            <w:pPr>
              <w:rPr>
                <w:lang w:eastAsia="es-ES"/>
              </w:rPr>
            </w:pPr>
          </w:p>
          <w:p w:rsidR="00A61263" w:rsidRDefault="005071DE" w:rsidP="00A61263">
            <w:pPr>
              <w:rPr>
                <w:lang w:eastAsia="es-ES"/>
              </w:rPr>
            </w:pPr>
            <w:r>
              <w:rPr>
                <w:lang w:eastAsia="es-ES"/>
              </w:rPr>
              <w:t>Seguimiento al 100% de lo</w:t>
            </w:r>
            <w:r w:rsidR="00A61263">
              <w:rPr>
                <w:lang w:eastAsia="es-ES"/>
              </w:rPr>
              <w:t xml:space="preserve">s </w:t>
            </w:r>
            <w:r>
              <w:rPr>
                <w:lang w:eastAsia="es-ES"/>
              </w:rPr>
              <w:t>programas establecido</w:t>
            </w:r>
            <w:r w:rsidR="00A61263">
              <w:rPr>
                <w:lang w:eastAsia="es-ES"/>
              </w:rPr>
              <w:t>s en las fichas de gestión soci</w:t>
            </w:r>
            <w:r w:rsidR="00711A82">
              <w:rPr>
                <w:lang w:eastAsia="es-ES"/>
              </w:rPr>
              <w:t>al</w:t>
            </w:r>
            <w:r w:rsidR="00A61263">
              <w:rPr>
                <w:lang w:eastAsia="es-ES"/>
              </w:rPr>
              <w:t xml:space="preserve"> (capítulo 11</w:t>
            </w:r>
            <w:r w:rsidR="00711A82">
              <w:rPr>
                <w:lang w:eastAsia="es-ES"/>
              </w:rPr>
              <w:t>.1.1.2</w:t>
            </w:r>
            <w:r w:rsidR="00A61263">
              <w:rPr>
                <w:lang w:eastAsia="es-ES"/>
              </w:rPr>
              <w:t xml:space="preserve">) para </w:t>
            </w:r>
            <w:r>
              <w:rPr>
                <w:lang w:eastAsia="es-ES"/>
              </w:rPr>
              <w:t xml:space="preserve">manejo de los impactos identificados durante </w:t>
            </w:r>
            <w:r w:rsidR="00A61263">
              <w:rPr>
                <w:lang w:eastAsia="es-ES"/>
              </w:rPr>
              <w:t xml:space="preserve">el desarrollo de las actividades relacionadas con el </w:t>
            </w:r>
            <w:r w:rsidR="00414802">
              <w:rPr>
                <w:lang w:eastAsia="es-ES"/>
              </w:rPr>
              <w:t>proyecto Construcción de la vía Remedios- Alto de Dolores.</w:t>
            </w:r>
          </w:p>
          <w:p w:rsidR="00A61263" w:rsidRDefault="00A61263" w:rsidP="00A61263">
            <w:pPr>
              <w:rPr>
                <w:lang w:eastAsia="es-ES"/>
              </w:rPr>
            </w:pPr>
          </w:p>
          <w:p w:rsidR="00A61263" w:rsidRDefault="00232F6D" w:rsidP="00A61263">
            <w:pPr>
              <w:rPr>
                <w:lang w:eastAsia="es-ES"/>
              </w:rPr>
            </w:pPr>
            <w:r>
              <w:rPr>
                <w:lang w:eastAsia="es-ES"/>
              </w:rPr>
              <w:t>P</w:t>
            </w:r>
            <w:r w:rsidR="00A61263">
              <w:rPr>
                <w:lang w:eastAsia="es-ES"/>
              </w:rPr>
              <w:t>ara poder verificar la eficacia de los programas del Plan de Gestión Social desarrollados durante la ejecución del proyecto se deberá</w:t>
            </w:r>
            <w:r w:rsidR="003356C9">
              <w:rPr>
                <w:lang w:eastAsia="es-ES"/>
              </w:rPr>
              <w:t>n</w:t>
            </w:r>
            <w:r w:rsidR="00A61263">
              <w:rPr>
                <w:lang w:eastAsia="es-ES"/>
              </w:rPr>
              <w:t xml:space="preserve"> considerar las siguientes acciones:</w:t>
            </w:r>
          </w:p>
          <w:p w:rsidR="00A61263" w:rsidRDefault="00A61263" w:rsidP="00A61263">
            <w:pPr>
              <w:rPr>
                <w:lang w:eastAsia="es-ES"/>
              </w:rPr>
            </w:pPr>
          </w:p>
          <w:p w:rsidR="00A61263" w:rsidRDefault="00CE7227" w:rsidP="00D42483">
            <w:pPr>
              <w:pStyle w:val="Prrafodelista"/>
              <w:numPr>
                <w:ilvl w:val="0"/>
                <w:numId w:val="15"/>
              </w:numPr>
              <w:rPr>
                <w:lang w:eastAsia="es-ES"/>
              </w:rPr>
            </w:pPr>
            <w:r>
              <w:rPr>
                <w:lang w:eastAsia="es-ES"/>
              </w:rPr>
              <w:t>Verificar</w:t>
            </w:r>
            <w:r w:rsidR="00A61263">
              <w:rPr>
                <w:lang w:eastAsia="es-ES"/>
              </w:rPr>
              <w:t xml:space="preserve"> d</w:t>
            </w:r>
            <w:r w:rsidR="00B567CB">
              <w:rPr>
                <w:lang w:eastAsia="es-ES"/>
              </w:rPr>
              <w:t xml:space="preserve">urante las etapas del proyecto </w:t>
            </w:r>
            <w:r w:rsidR="00A61263">
              <w:rPr>
                <w:lang w:eastAsia="es-ES"/>
              </w:rPr>
              <w:t xml:space="preserve">de manera conjunta con los representantes de las autoridades municipales y veredales, la eficacia de las medidas de manejo establecidas para prevenir, controlar, mitigar y/o compensar </w:t>
            </w:r>
            <w:r w:rsidR="00B567CB">
              <w:rPr>
                <w:lang w:eastAsia="es-ES"/>
              </w:rPr>
              <w:t xml:space="preserve">los impactos </w:t>
            </w:r>
            <w:r w:rsidR="003356C9">
              <w:rPr>
                <w:lang w:eastAsia="es-ES"/>
              </w:rPr>
              <w:t xml:space="preserve">generados por el </w:t>
            </w:r>
            <w:r w:rsidR="00A61263">
              <w:rPr>
                <w:lang w:eastAsia="es-ES"/>
              </w:rPr>
              <w:t>proyecto sobre el medio soci</w:t>
            </w:r>
            <w:r w:rsidR="00232F6D">
              <w:rPr>
                <w:lang w:eastAsia="es-ES"/>
              </w:rPr>
              <w:t>o económico y cultural</w:t>
            </w:r>
            <w:r w:rsidR="00A61263">
              <w:rPr>
                <w:lang w:eastAsia="es-ES"/>
              </w:rPr>
              <w:t>, mediante la evaluación de los indicadores propuestos para tal fin.</w:t>
            </w:r>
          </w:p>
          <w:p w:rsidR="00A61263" w:rsidRDefault="00A61263" w:rsidP="00A61263">
            <w:pPr>
              <w:rPr>
                <w:lang w:eastAsia="es-ES"/>
              </w:rPr>
            </w:pPr>
          </w:p>
          <w:p w:rsidR="00884538" w:rsidRPr="00F86B29" w:rsidRDefault="00A61263" w:rsidP="00D42483">
            <w:pPr>
              <w:pStyle w:val="Prrafodelista"/>
              <w:numPr>
                <w:ilvl w:val="0"/>
                <w:numId w:val="15"/>
              </w:numPr>
            </w:pPr>
            <w:r>
              <w:rPr>
                <w:lang w:eastAsia="es-ES"/>
              </w:rPr>
              <w:lastRenderedPageBreak/>
              <w:t>Incluir los soportes de evaluación de eficacia de los distintos programas socio-económicos  en el informe de cumplimiento ambiental (ICA).</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tcPr>
          <w:p w:rsidR="00884538" w:rsidRPr="00F86B29" w:rsidRDefault="00884538" w:rsidP="00A10869">
            <w:pPr>
              <w:jc w:val="center"/>
            </w:pPr>
            <w:r w:rsidRPr="00F86B29">
              <w:rPr>
                <w:b/>
              </w:rPr>
              <w:lastRenderedPageBreak/>
              <w:t>ETAPAS A IMPLEMENTAR</w:t>
            </w:r>
          </w:p>
        </w:tc>
      </w:tr>
      <w:tr w:rsidR="00B00F74" w:rsidRPr="00350E4E" w:rsidTr="00845D22">
        <w:trPr>
          <w:gridAfter w:val="1"/>
          <w:wAfter w:w="8" w:type="pct"/>
          <w:trHeight w:val="489"/>
          <w:tblCellSpacing w:w="0" w:type="dxa"/>
          <w:jc w:val="center"/>
        </w:trPr>
        <w:tc>
          <w:tcPr>
            <w:tcW w:w="1746" w:type="pct"/>
            <w:gridSpan w:val="2"/>
            <w:tcBorders>
              <w:left w:val="nil"/>
            </w:tcBorders>
            <w:shd w:val="clear" w:color="auto" w:fill="auto"/>
            <w:noWrap/>
            <w:tcMar>
              <w:top w:w="0" w:type="dxa"/>
              <w:left w:w="108" w:type="dxa"/>
              <w:bottom w:w="0" w:type="dxa"/>
              <w:right w:w="108" w:type="dxa"/>
            </w:tcMar>
            <w:vAlign w:val="center"/>
          </w:tcPr>
          <w:p w:rsidR="00884538" w:rsidRPr="003812CD" w:rsidRDefault="00884538" w:rsidP="00A10869">
            <w:pPr>
              <w:spacing w:line="240" w:lineRule="auto"/>
              <w:jc w:val="center"/>
              <w:rPr>
                <w:b/>
                <w:sz w:val="20"/>
              </w:rPr>
            </w:pPr>
            <w:r w:rsidRPr="003812CD">
              <w:rPr>
                <w:b/>
                <w:sz w:val="20"/>
              </w:rPr>
              <w:t>Pre-constructiva</w:t>
            </w:r>
          </w:p>
        </w:tc>
        <w:tc>
          <w:tcPr>
            <w:tcW w:w="471" w:type="pct"/>
            <w:gridSpan w:val="2"/>
            <w:tcBorders>
              <w:right w:val="single" w:sz="4" w:space="0" w:color="auto"/>
            </w:tcBorders>
            <w:shd w:val="clear" w:color="auto" w:fill="auto"/>
            <w:noWrap/>
            <w:tcMar>
              <w:top w:w="0" w:type="dxa"/>
              <w:left w:w="108" w:type="dxa"/>
              <w:bottom w:w="0" w:type="dxa"/>
              <w:right w:w="108" w:type="dxa"/>
            </w:tcMar>
            <w:vAlign w:val="center"/>
          </w:tcPr>
          <w:p w:rsidR="00884538" w:rsidRPr="003812CD" w:rsidRDefault="00884538" w:rsidP="00A10869">
            <w:pPr>
              <w:spacing w:line="240" w:lineRule="auto"/>
              <w:jc w:val="center"/>
              <w:rPr>
                <w:b/>
                <w:sz w:val="20"/>
              </w:rPr>
            </w:pPr>
            <w:r w:rsidRPr="003812CD">
              <w:rPr>
                <w:b/>
                <w:sz w:val="20"/>
              </w:rPr>
              <w:t>X</w:t>
            </w:r>
          </w:p>
        </w:tc>
        <w:tc>
          <w:tcPr>
            <w:tcW w:w="647"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884538" w:rsidRPr="003812CD" w:rsidRDefault="00884538" w:rsidP="00A10869">
            <w:pPr>
              <w:spacing w:line="240" w:lineRule="auto"/>
              <w:jc w:val="center"/>
              <w:rPr>
                <w:b/>
                <w:sz w:val="20"/>
              </w:rPr>
            </w:pPr>
            <w:r w:rsidRPr="003812CD">
              <w:rPr>
                <w:b/>
                <w:bCs/>
                <w:sz w:val="20"/>
              </w:rPr>
              <w:t>Constructiva</w:t>
            </w:r>
          </w:p>
        </w:tc>
        <w:tc>
          <w:tcPr>
            <w:tcW w:w="209"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884538" w:rsidRPr="003812CD" w:rsidRDefault="00884538" w:rsidP="00A10869">
            <w:pPr>
              <w:spacing w:line="240" w:lineRule="auto"/>
              <w:jc w:val="center"/>
              <w:rPr>
                <w:b/>
                <w:sz w:val="20"/>
              </w:rPr>
            </w:pPr>
            <w:r w:rsidRPr="003812CD">
              <w:rPr>
                <w:b/>
                <w:sz w:val="20"/>
              </w:rPr>
              <w:t>X</w:t>
            </w:r>
          </w:p>
        </w:tc>
        <w:tc>
          <w:tcPr>
            <w:tcW w:w="888"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884538" w:rsidRPr="003812CD" w:rsidRDefault="00884538" w:rsidP="00A61263">
            <w:pPr>
              <w:spacing w:line="240" w:lineRule="auto"/>
              <w:ind w:left="-35"/>
              <w:jc w:val="center"/>
              <w:rPr>
                <w:b/>
                <w:sz w:val="20"/>
              </w:rPr>
            </w:pPr>
            <w:r w:rsidRPr="003812CD">
              <w:rPr>
                <w:b/>
                <w:sz w:val="20"/>
              </w:rPr>
              <w:t>Desmantelamiento y abandono</w:t>
            </w:r>
          </w:p>
        </w:tc>
        <w:tc>
          <w:tcPr>
            <w:tcW w:w="180" w:type="pct"/>
            <w:gridSpan w:val="2"/>
            <w:tcBorders>
              <w:left w:val="single" w:sz="4" w:space="0" w:color="auto"/>
              <w:right w:val="single" w:sz="4" w:space="0" w:color="auto"/>
            </w:tcBorders>
            <w:shd w:val="clear" w:color="auto" w:fill="auto"/>
            <w:vAlign w:val="center"/>
          </w:tcPr>
          <w:p w:rsidR="00884538" w:rsidRPr="003812CD" w:rsidRDefault="00884538" w:rsidP="00A61263">
            <w:pPr>
              <w:spacing w:line="240" w:lineRule="auto"/>
              <w:ind w:left="-35"/>
              <w:jc w:val="center"/>
              <w:rPr>
                <w:b/>
                <w:sz w:val="20"/>
              </w:rPr>
            </w:pPr>
            <w:r w:rsidRPr="003812CD">
              <w:rPr>
                <w:b/>
                <w:sz w:val="20"/>
              </w:rPr>
              <w:t>X</w:t>
            </w:r>
          </w:p>
        </w:tc>
        <w:tc>
          <w:tcPr>
            <w:tcW w:w="670" w:type="pct"/>
            <w:gridSpan w:val="2"/>
            <w:tcBorders>
              <w:left w:val="single" w:sz="4" w:space="0" w:color="auto"/>
              <w:right w:val="single" w:sz="4" w:space="0" w:color="auto"/>
            </w:tcBorders>
            <w:shd w:val="clear" w:color="auto" w:fill="auto"/>
            <w:vAlign w:val="center"/>
          </w:tcPr>
          <w:p w:rsidR="00884538" w:rsidRPr="003812CD" w:rsidRDefault="00884538" w:rsidP="00A61263">
            <w:pPr>
              <w:spacing w:line="240" w:lineRule="auto"/>
              <w:ind w:left="-35"/>
              <w:jc w:val="center"/>
              <w:rPr>
                <w:b/>
                <w:sz w:val="20"/>
              </w:rPr>
            </w:pPr>
            <w:r w:rsidRPr="003812CD">
              <w:rPr>
                <w:b/>
                <w:sz w:val="20"/>
              </w:rPr>
              <w:t>Operación y mantenimiento</w:t>
            </w:r>
          </w:p>
        </w:tc>
        <w:tc>
          <w:tcPr>
            <w:tcW w:w="180" w:type="pct"/>
            <w:tcBorders>
              <w:left w:val="single" w:sz="4" w:space="0" w:color="auto"/>
            </w:tcBorders>
            <w:shd w:val="clear" w:color="auto" w:fill="auto"/>
            <w:tcMar>
              <w:top w:w="0" w:type="dxa"/>
              <w:left w:w="108" w:type="dxa"/>
              <w:bottom w:w="0" w:type="dxa"/>
              <w:right w:w="108" w:type="dxa"/>
            </w:tcMar>
            <w:vAlign w:val="center"/>
          </w:tcPr>
          <w:p w:rsidR="00884538" w:rsidRPr="003812CD" w:rsidRDefault="00884538" w:rsidP="00A10869">
            <w:pPr>
              <w:spacing w:line="240" w:lineRule="auto"/>
              <w:jc w:val="center"/>
              <w:rPr>
                <w:b/>
                <w:sz w:val="20"/>
              </w:rPr>
            </w:pPr>
            <w:r w:rsidRPr="003812CD">
              <w:rPr>
                <w:b/>
                <w:sz w:val="20"/>
              </w:rPr>
              <w:t>X</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b/>
              </w:rPr>
              <w:t>TIPO DE MEDIDA</w:t>
            </w:r>
          </w:p>
        </w:tc>
      </w:tr>
      <w:tr w:rsidR="00EC19A9" w:rsidRPr="00350E4E" w:rsidTr="00845D22">
        <w:trPr>
          <w:trHeight w:val="284"/>
          <w:tblCellSpacing w:w="0" w:type="dxa"/>
          <w:jc w:val="center"/>
        </w:trPr>
        <w:tc>
          <w:tcPr>
            <w:tcW w:w="2715" w:type="pct"/>
            <w:gridSpan w:val="5"/>
            <w:tcBorders>
              <w:left w:val="nil"/>
            </w:tcBorders>
            <w:shd w:val="clear" w:color="auto" w:fill="auto"/>
            <w:noWrap/>
            <w:tcMar>
              <w:top w:w="0" w:type="dxa"/>
              <w:left w:w="108" w:type="dxa"/>
              <w:bottom w:w="0" w:type="dxa"/>
              <w:right w:w="108" w:type="dxa"/>
            </w:tcMar>
            <w:vAlign w:val="center"/>
          </w:tcPr>
          <w:p w:rsidR="00884538" w:rsidRPr="00F86B29" w:rsidRDefault="00884538" w:rsidP="00A10869">
            <w:pPr>
              <w:jc w:val="center"/>
              <w:rPr>
                <w:rFonts w:cs="Arial"/>
                <w:b/>
                <w:lang w:bidi="en-US"/>
              </w:rPr>
            </w:pPr>
            <w:r w:rsidRPr="00F86B29">
              <w:rPr>
                <w:rFonts w:cs="Arial"/>
                <w:b/>
                <w:lang w:bidi="en-US"/>
              </w:rPr>
              <w:t>Prevención</w:t>
            </w:r>
          </w:p>
        </w:tc>
        <w:tc>
          <w:tcPr>
            <w:tcW w:w="769" w:type="pct"/>
            <w:gridSpan w:val="5"/>
            <w:shd w:val="clear" w:color="auto" w:fill="auto"/>
            <w:tcMar>
              <w:top w:w="0" w:type="dxa"/>
              <w:left w:w="108" w:type="dxa"/>
              <w:bottom w:w="0" w:type="dxa"/>
              <w:right w:w="108" w:type="dxa"/>
            </w:tcMar>
            <w:vAlign w:val="center"/>
          </w:tcPr>
          <w:p w:rsidR="00884538" w:rsidRPr="00F86B29" w:rsidRDefault="00884538" w:rsidP="00A10869">
            <w:pPr>
              <w:snapToGrid w:val="0"/>
              <w:ind w:left="357"/>
              <w:jc w:val="center"/>
              <w:rPr>
                <w:b/>
              </w:rPr>
            </w:pPr>
            <w:r w:rsidRPr="00F86B29">
              <w:rPr>
                <w:b/>
              </w:rPr>
              <w:t>X</w:t>
            </w:r>
          </w:p>
        </w:tc>
        <w:tc>
          <w:tcPr>
            <w:tcW w:w="1193" w:type="pct"/>
            <w:gridSpan w:val="4"/>
            <w:shd w:val="clear" w:color="auto" w:fill="auto"/>
            <w:noWrap/>
            <w:tcMar>
              <w:top w:w="0" w:type="dxa"/>
              <w:left w:w="108" w:type="dxa"/>
              <w:bottom w:w="0" w:type="dxa"/>
              <w:right w:w="108" w:type="dxa"/>
            </w:tcMar>
            <w:vAlign w:val="center"/>
          </w:tcPr>
          <w:p w:rsidR="00884538" w:rsidRPr="00F86B29" w:rsidRDefault="00884538" w:rsidP="00A10869">
            <w:pPr>
              <w:jc w:val="center"/>
              <w:rPr>
                <w:rFonts w:cs="Arial"/>
                <w:b/>
                <w:lang w:bidi="en-US"/>
              </w:rPr>
            </w:pPr>
            <w:r w:rsidRPr="00F86B29">
              <w:rPr>
                <w:rFonts w:cs="Arial"/>
                <w:b/>
                <w:lang w:bidi="en-US"/>
              </w:rPr>
              <w:t>Corrección</w:t>
            </w:r>
          </w:p>
        </w:tc>
        <w:tc>
          <w:tcPr>
            <w:tcW w:w="323" w:type="pct"/>
            <w:gridSpan w:val="3"/>
            <w:shd w:val="clear" w:color="auto" w:fill="auto"/>
            <w:noWrap/>
            <w:tcMar>
              <w:top w:w="0" w:type="dxa"/>
              <w:left w:w="108" w:type="dxa"/>
              <w:bottom w:w="0" w:type="dxa"/>
              <w:right w:w="108" w:type="dxa"/>
            </w:tcMar>
            <w:vAlign w:val="center"/>
          </w:tcPr>
          <w:p w:rsidR="00884538" w:rsidRPr="00F86B29" w:rsidRDefault="00884538" w:rsidP="00A10869">
            <w:pPr>
              <w:jc w:val="center"/>
              <w:rPr>
                <w:b/>
              </w:rPr>
            </w:pPr>
            <w:r w:rsidRPr="00F86B29">
              <w:rPr>
                <w:b/>
              </w:rPr>
              <w:t>X</w:t>
            </w:r>
          </w:p>
        </w:tc>
      </w:tr>
      <w:tr w:rsidR="00EC19A9" w:rsidRPr="00350E4E" w:rsidTr="00845D22">
        <w:trPr>
          <w:trHeight w:val="284"/>
          <w:tblCellSpacing w:w="0" w:type="dxa"/>
          <w:jc w:val="center"/>
        </w:trPr>
        <w:tc>
          <w:tcPr>
            <w:tcW w:w="2715" w:type="pct"/>
            <w:gridSpan w:val="5"/>
            <w:tcBorders>
              <w:left w:val="nil"/>
            </w:tcBorders>
            <w:shd w:val="clear" w:color="auto" w:fill="auto"/>
            <w:noWrap/>
            <w:tcMar>
              <w:top w:w="0" w:type="dxa"/>
              <w:left w:w="108" w:type="dxa"/>
              <w:bottom w:w="0" w:type="dxa"/>
              <w:right w:w="108" w:type="dxa"/>
            </w:tcMar>
            <w:vAlign w:val="center"/>
          </w:tcPr>
          <w:p w:rsidR="00884538" w:rsidRPr="00F86B29" w:rsidRDefault="00884538" w:rsidP="00A10869">
            <w:pPr>
              <w:jc w:val="center"/>
              <w:rPr>
                <w:rFonts w:cs="Arial"/>
                <w:b/>
                <w:lang w:bidi="en-US"/>
              </w:rPr>
            </w:pPr>
            <w:r w:rsidRPr="00F86B29">
              <w:rPr>
                <w:rFonts w:cs="Arial"/>
                <w:b/>
                <w:lang w:bidi="en-US"/>
              </w:rPr>
              <w:t>Mitigación</w:t>
            </w:r>
          </w:p>
        </w:tc>
        <w:tc>
          <w:tcPr>
            <w:tcW w:w="769" w:type="pct"/>
            <w:gridSpan w:val="5"/>
            <w:shd w:val="clear" w:color="auto" w:fill="auto"/>
            <w:tcMar>
              <w:top w:w="0" w:type="dxa"/>
              <w:left w:w="108" w:type="dxa"/>
              <w:bottom w:w="0" w:type="dxa"/>
              <w:right w:w="108" w:type="dxa"/>
            </w:tcMar>
            <w:vAlign w:val="center"/>
          </w:tcPr>
          <w:p w:rsidR="00884538" w:rsidRPr="00F86B29" w:rsidRDefault="00884538" w:rsidP="00A10869">
            <w:pPr>
              <w:snapToGrid w:val="0"/>
              <w:ind w:left="357"/>
              <w:jc w:val="center"/>
              <w:rPr>
                <w:b/>
              </w:rPr>
            </w:pPr>
            <w:r w:rsidRPr="00F86B29">
              <w:rPr>
                <w:b/>
              </w:rPr>
              <w:t>X</w:t>
            </w:r>
          </w:p>
        </w:tc>
        <w:tc>
          <w:tcPr>
            <w:tcW w:w="1193" w:type="pct"/>
            <w:gridSpan w:val="4"/>
            <w:shd w:val="clear" w:color="auto" w:fill="auto"/>
            <w:noWrap/>
            <w:tcMar>
              <w:top w:w="0" w:type="dxa"/>
              <w:left w:w="108" w:type="dxa"/>
              <w:bottom w:w="0" w:type="dxa"/>
              <w:right w:w="108" w:type="dxa"/>
            </w:tcMar>
            <w:vAlign w:val="center"/>
          </w:tcPr>
          <w:p w:rsidR="00884538" w:rsidRPr="00F86B29" w:rsidRDefault="00884538" w:rsidP="00A10869">
            <w:pPr>
              <w:jc w:val="center"/>
              <w:rPr>
                <w:rFonts w:cs="Arial"/>
                <w:b/>
                <w:lang w:bidi="en-US"/>
              </w:rPr>
            </w:pPr>
            <w:r w:rsidRPr="00F86B29">
              <w:rPr>
                <w:rFonts w:cs="Arial"/>
                <w:b/>
                <w:lang w:bidi="en-US"/>
              </w:rPr>
              <w:t>Compensación</w:t>
            </w:r>
          </w:p>
        </w:tc>
        <w:tc>
          <w:tcPr>
            <w:tcW w:w="323" w:type="pct"/>
            <w:gridSpan w:val="3"/>
            <w:shd w:val="clear" w:color="auto" w:fill="auto"/>
            <w:noWrap/>
            <w:tcMar>
              <w:top w:w="0" w:type="dxa"/>
              <w:left w:w="108" w:type="dxa"/>
              <w:bottom w:w="0" w:type="dxa"/>
              <w:right w:w="108" w:type="dxa"/>
            </w:tcMar>
            <w:vAlign w:val="center"/>
          </w:tcPr>
          <w:p w:rsidR="00884538" w:rsidRPr="00F86B29" w:rsidRDefault="00884538" w:rsidP="00A10869">
            <w:pPr>
              <w:jc w:val="center"/>
              <w:rPr>
                <w:b/>
              </w:rPr>
            </w:pP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b/>
              </w:rPr>
              <w:t>ACCIONES A DESARROLLAR</w:t>
            </w:r>
          </w:p>
        </w:tc>
      </w:tr>
      <w:tr w:rsidR="00884538" w:rsidRPr="00350E4E" w:rsidTr="00845D22">
        <w:trPr>
          <w:trHeight w:val="1238"/>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884538" w:rsidRPr="00F86B29" w:rsidRDefault="00A61263" w:rsidP="003356C9">
            <w:pPr>
              <w:autoSpaceDE w:val="0"/>
              <w:autoSpaceDN w:val="0"/>
              <w:adjustRightInd w:val="0"/>
            </w:pPr>
            <w:r w:rsidRPr="003356C9">
              <w:t>Con el ánimo de evaluar la eficacia de los programas del Plan de Gestión Social desarrollados durante la ejecución del proyecto se deber</w:t>
            </w:r>
            <w:r w:rsidR="007D25B9" w:rsidRPr="003356C9">
              <w:t xml:space="preserve">án implementar estrategias como la Verificación  y acompañamiento de las actividades y coberturas a cada una </w:t>
            </w:r>
            <w:r w:rsidRPr="003356C9">
              <w:t xml:space="preserve"> </w:t>
            </w:r>
            <w:r w:rsidR="003B58BC" w:rsidRPr="003356C9">
              <w:t xml:space="preserve">las propuestas </w:t>
            </w:r>
            <w:r w:rsidR="007D25B9" w:rsidRPr="003356C9">
              <w:t>presentada</w:t>
            </w:r>
            <w:r w:rsidR="003B58BC" w:rsidRPr="003356C9">
              <w:t>s</w:t>
            </w:r>
            <w:r w:rsidR="007D25B9" w:rsidRPr="003356C9">
              <w:t xml:space="preserve"> en los </w:t>
            </w:r>
            <w:r w:rsidRPr="003356C9">
              <w:t>programas</w:t>
            </w:r>
            <w:r w:rsidR="007D25B9" w:rsidRPr="003356C9">
              <w:t xml:space="preserve"> del plan de manejo</w:t>
            </w:r>
            <w:r w:rsidR="00607B7D">
              <w:t>.</w:t>
            </w:r>
            <w:r w:rsidR="00C3417A">
              <w:t xml:space="preserve"> </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rFonts w:cs="Arial"/>
                <w:b/>
                <w:lang w:bidi="en-US"/>
              </w:rPr>
              <w:t>POBLACIÓN BENEFICIADA</w:t>
            </w:r>
          </w:p>
        </w:tc>
      </w:tr>
      <w:tr w:rsidR="00884538" w:rsidRPr="00350E4E" w:rsidTr="00845D22">
        <w:trPr>
          <w:trHeight w:val="28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884538" w:rsidRPr="00F86B29" w:rsidRDefault="00A61263" w:rsidP="00A10869">
            <w:r w:rsidRPr="00491B89">
              <w:rPr>
                <w:bCs/>
                <w:spacing w:val="-3"/>
              </w:rPr>
              <w:t>Todas las comunidades ubicadas en el Área de Influencia del proyecto</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b/>
              </w:rPr>
              <w:t>LUGAR DE APLICACIÓN</w:t>
            </w:r>
          </w:p>
        </w:tc>
      </w:tr>
      <w:tr w:rsidR="00884538" w:rsidRPr="00350E4E" w:rsidTr="00845D22">
        <w:trPr>
          <w:trHeight w:val="28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884538" w:rsidRPr="00F86B29" w:rsidRDefault="00426F3A" w:rsidP="00426F3A">
            <w:r>
              <w:rPr>
                <w:bCs/>
                <w:spacing w:val="-3"/>
              </w:rPr>
              <w:t xml:space="preserve">En las veredas </w:t>
            </w:r>
            <w:r w:rsidR="00884538" w:rsidRPr="00491B89">
              <w:rPr>
                <w:bCs/>
                <w:spacing w:val="-3"/>
              </w:rPr>
              <w:t>ubicadas en el Área de Influencia del proyecto</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rFonts w:cs="Arial"/>
                <w:b/>
                <w:lang w:bidi="en-US"/>
              </w:rPr>
              <w:t>MECANISMOS Y ESTRATEGIAS PARTICIPATIVAS</w:t>
            </w:r>
          </w:p>
        </w:tc>
      </w:tr>
      <w:tr w:rsidR="00884538" w:rsidRPr="00350E4E" w:rsidTr="00845D22">
        <w:trPr>
          <w:trHeight w:val="28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A61263" w:rsidRDefault="00A61263" w:rsidP="00A61263">
            <w:pPr>
              <w:autoSpaceDE w:val="0"/>
              <w:autoSpaceDN w:val="0"/>
              <w:adjustRightInd w:val="0"/>
            </w:pPr>
            <w:r>
              <w:t xml:space="preserve">Con el ánimo de evaluar la eficacia de  los programas del Plan de Gestión Social desarrollados durante la ejecución del proyecto se deberán </w:t>
            </w:r>
            <w:r w:rsidR="00607B7D">
              <w:t xml:space="preserve">diseñar e </w:t>
            </w:r>
            <w:r>
              <w:t xml:space="preserve">implementar </w:t>
            </w:r>
            <w:r w:rsidR="00607B7D">
              <w:t>instrumentos tales</w:t>
            </w:r>
            <w:r>
              <w:t xml:space="preserve"> como:</w:t>
            </w:r>
          </w:p>
          <w:p w:rsidR="00A61263" w:rsidRDefault="00A61263" w:rsidP="00D42483">
            <w:pPr>
              <w:pStyle w:val="Prrafodelista"/>
              <w:numPr>
                <w:ilvl w:val="0"/>
                <w:numId w:val="16"/>
              </w:numPr>
              <w:autoSpaceDE w:val="0"/>
              <w:autoSpaceDN w:val="0"/>
              <w:adjustRightInd w:val="0"/>
            </w:pPr>
            <w:r>
              <w:t>Formatos de evaluación de  las actividades propuestas en cada uno de los programas</w:t>
            </w:r>
            <w:r w:rsidR="00845D22">
              <w:t>.</w:t>
            </w:r>
          </w:p>
          <w:p w:rsidR="00A61263" w:rsidRDefault="00607B7D" w:rsidP="00D42483">
            <w:pPr>
              <w:pStyle w:val="Prrafodelista"/>
              <w:numPr>
                <w:ilvl w:val="0"/>
                <w:numId w:val="16"/>
              </w:numPr>
              <w:autoSpaceDE w:val="0"/>
              <w:autoSpaceDN w:val="0"/>
              <w:adjustRightInd w:val="0"/>
            </w:pPr>
            <w:r>
              <w:t>Formatos para el r</w:t>
            </w:r>
            <w:r w:rsidR="00A61263">
              <w:t>egistro de</w:t>
            </w:r>
            <w:r>
              <w:t xml:space="preserve">l cumplimiento </w:t>
            </w:r>
            <w:r w:rsidR="00845D22">
              <w:t xml:space="preserve">de cada una de </w:t>
            </w:r>
            <w:r w:rsidR="00A61263">
              <w:t>las actividades propuestas en cada uno de los programas</w:t>
            </w:r>
            <w:r w:rsidR="00845D22">
              <w:t>.</w:t>
            </w:r>
          </w:p>
          <w:p w:rsidR="00884538" w:rsidRPr="00F86B29" w:rsidRDefault="00A61263" w:rsidP="00D42483">
            <w:pPr>
              <w:pStyle w:val="Prrafodelista"/>
              <w:numPr>
                <w:ilvl w:val="0"/>
                <w:numId w:val="16"/>
              </w:numPr>
              <w:autoSpaceDE w:val="0"/>
              <w:autoSpaceDN w:val="0"/>
              <w:adjustRightInd w:val="0"/>
            </w:pPr>
            <w:r>
              <w:t>Actas de las actividades realizadas para cada uno de los programas</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b/>
              </w:rPr>
              <w:t>PERSONAL REQUERIDO</w:t>
            </w:r>
          </w:p>
        </w:tc>
      </w:tr>
      <w:tr w:rsidR="00884538" w:rsidRPr="00350E4E" w:rsidTr="00845D22">
        <w:trPr>
          <w:trHeight w:val="28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A61263" w:rsidRDefault="00A61263" w:rsidP="00A61263">
            <w:r>
              <w:t>Profesional del área social.</w:t>
            </w:r>
          </w:p>
          <w:p w:rsidR="00884538" w:rsidRPr="00F86B29" w:rsidRDefault="00A61263" w:rsidP="00A61263">
            <w:r>
              <w:t>Profesional HSE</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b/>
              </w:rPr>
              <w:lastRenderedPageBreak/>
              <w:t>RESPONSABLE DE LA EJECUCIÓN</w:t>
            </w:r>
          </w:p>
        </w:tc>
      </w:tr>
      <w:tr w:rsidR="00884538" w:rsidRPr="00350E4E" w:rsidTr="00845D22">
        <w:trPr>
          <w:trHeight w:val="567"/>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884538" w:rsidRPr="00F86B29" w:rsidRDefault="00884538" w:rsidP="00884538">
            <w:r>
              <w:t>La concesión</w:t>
            </w:r>
            <w:r w:rsidRPr="00491B89">
              <w:t xml:space="preserve"> Autopista Río Magdalena S.A.S </w:t>
            </w:r>
            <w:r w:rsidR="007D591E">
              <w:t xml:space="preserve">será </w:t>
            </w:r>
            <w:r w:rsidR="00A61263">
              <w:t>l</w:t>
            </w:r>
            <w:r w:rsidR="007D591E">
              <w:t>a</w:t>
            </w:r>
            <w:r w:rsidR="00A61263">
              <w:t xml:space="preserve"> responsable de la ejecución y cumplimiento de este programa por parte de sus contratistas a lo largo del desarrollo del proyecto.</w:t>
            </w:r>
          </w:p>
        </w:tc>
      </w:tr>
      <w:tr w:rsidR="0088453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884538" w:rsidRPr="00F86B29" w:rsidRDefault="00884538" w:rsidP="00A10869">
            <w:pPr>
              <w:jc w:val="center"/>
              <w:rPr>
                <w:b/>
              </w:rPr>
            </w:pPr>
            <w:r w:rsidRPr="00F86B29">
              <w:rPr>
                <w:b/>
              </w:rPr>
              <w:t>INDICADORES DE SEGUIMIENTO Y MONITOREO</w:t>
            </w:r>
          </w:p>
        </w:tc>
      </w:tr>
      <w:tr w:rsidR="00C3417A" w:rsidRPr="00350E4E" w:rsidTr="00845D22">
        <w:trPr>
          <w:trHeight w:val="655"/>
          <w:tblCellSpacing w:w="0" w:type="dxa"/>
          <w:jc w:val="center"/>
        </w:trPr>
        <w:tc>
          <w:tcPr>
            <w:tcW w:w="5000" w:type="pct"/>
            <w:gridSpan w:val="17"/>
            <w:tcBorders>
              <w:left w:val="nil"/>
            </w:tcBorders>
            <w:shd w:val="clear" w:color="auto" w:fill="auto"/>
            <w:noWrap/>
          </w:tcPr>
          <w:p w:rsidR="00C3417A" w:rsidRPr="00EF5F55" w:rsidRDefault="00C3417A" w:rsidP="00C3417A">
            <w:pPr>
              <w:jc w:val="center"/>
            </w:pPr>
            <w:r w:rsidRPr="00EF5F55">
              <w:rPr>
                <w:rFonts w:asciiTheme="majorHAnsi" w:hAnsiTheme="majorHAnsi"/>
              </w:rPr>
              <w:t>El seguimiento al presente  programa se hará de acuerdo con el cumplimiento de los indicadores  establecidos en el PMA como se relaciona a continuación.</w:t>
            </w:r>
          </w:p>
        </w:tc>
      </w:tr>
      <w:tr w:rsidR="00845D22" w:rsidRPr="00350E4E" w:rsidTr="00845D22">
        <w:trPr>
          <w:trHeight w:val="284"/>
          <w:tblCellSpacing w:w="0" w:type="dxa"/>
          <w:jc w:val="center"/>
        </w:trPr>
        <w:tc>
          <w:tcPr>
            <w:tcW w:w="1315" w:type="pct"/>
            <w:tcBorders>
              <w:left w:val="nil"/>
            </w:tcBorders>
            <w:shd w:val="clear" w:color="auto" w:fill="F2F2F2"/>
            <w:noWrap/>
            <w:vAlign w:val="center"/>
            <w:hideMark/>
          </w:tcPr>
          <w:p w:rsidR="00884538" w:rsidRPr="00F86B29" w:rsidRDefault="00884538" w:rsidP="00A10869">
            <w:pPr>
              <w:jc w:val="center"/>
              <w:rPr>
                <w:b/>
                <w:sz w:val="20"/>
                <w:szCs w:val="20"/>
              </w:rPr>
            </w:pPr>
            <w:r w:rsidRPr="00F86B29">
              <w:rPr>
                <w:b/>
                <w:sz w:val="20"/>
                <w:szCs w:val="20"/>
              </w:rPr>
              <w:t>META</w:t>
            </w:r>
          </w:p>
        </w:tc>
        <w:tc>
          <w:tcPr>
            <w:tcW w:w="1418" w:type="pct"/>
            <w:gridSpan w:val="5"/>
            <w:shd w:val="clear" w:color="auto" w:fill="F2F2F2"/>
            <w:noWrap/>
            <w:vAlign w:val="center"/>
            <w:hideMark/>
          </w:tcPr>
          <w:p w:rsidR="00884538" w:rsidRPr="00F86B29" w:rsidRDefault="00884538" w:rsidP="00A10869">
            <w:pPr>
              <w:jc w:val="center"/>
              <w:rPr>
                <w:b/>
                <w:sz w:val="20"/>
                <w:szCs w:val="20"/>
              </w:rPr>
            </w:pPr>
            <w:r w:rsidRPr="00F86B29">
              <w:rPr>
                <w:b/>
                <w:sz w:val="20"/>
                <w:szCs w:val="20"/>
              </w:rPr>
              <w:t>INDICADOR</w:t>
            </w:r>
          </w:p>
        </w:tc>
        <w:tc>
          <w:tcPr>
            <w:tcW w:w="669" w:type="pct"/>
            <w:gridSpan w:val="3"/>
            <w:shd w:val="clear" w:color="auto" w:fill="F2F2F2"/>
            <w:noWrap/>
            <w:vAlign w:val="center"/>
            <w:hideMark/>
          </w:tcPr>
          <w:p w:rsidR="00884538" w:rsidRPr="00F86B29" w:rsidRDefault="00884538" w:rsidP="00A10869">
            <w:pPr>
              <w:jc w:val="center"/>
              <w:rPr>
                <w:b/>
                <w:sz w:val="20"/>
                <w:szCs w:val="20"/>
              </w:rPr>
            </w:pPr>
            <w:r w:rsidRPr="00F86B29">
              <w:rPr>
                <w:b/>
                <w:sz w:val="20"/>
                <w:szCs w:val="20"/>
              </w:rPr>
              <w:t>CUMPLIMIENTO</w:t>
            </w:r>
          </w:p>
        </w:tc>
        <w:tc>
          <w:tcPr>
            <w:tcW w:w="669" w:type="pct"/>
            <w:gridSpan w:val="3"/>
            <w:shd w:val="clear" w:color="auto" w:fill="F2F2F2"/>
            <w:noWrap/>
            <w:vAlign w:val="center"/>
            <w:hideMark/>
          </w:tcPr>
          <w:p w:rsidR="00884538" w:rsidRPr="00F86B29" w:rsidRDefault="00884538" w:rsidP="00A10869">
            <w:pPr>
              <w:jc w:val="center"/>
              <w:rPr>
                <w:b/>
                <w:sz w:val="20"/>
                <w:szCs w:val="20"/>
              </w:rPr>
            </w:pPr>
            <w:r w:rsidRPr="00F86B29">
              <w:rPr>
                <w:b/>
                <w:sz w:val="20"/>
                <w:szCs w:val="20"/>
              </w:rPr>
              <w:t>FRECUENCIA</w:t>
            </w:r>
          </w:p>
        </w:tc>
        <w:tc>
          <w:tcPr>
            <w:tcW w:w="929" w:type="pct"/>
            <w:gridSpan w:val="5"/>
            <w:shd w:val="clear" w:color="auto" w:fill="F2F2F2"/>
            <w:noWrap/>
            <w:vAlign w:val="center"/>
            <w:hideMark/>
          </w:tcPr>
          <w:p w:rsidR="00884538" w:rsidRPr="00F86B29" w:rsidRDefault="00884538" w:rsidP="00A10869">
            <w:pPr>
              <w:jc w:val="center"/>
              <w:rPr>
                <w:b/>
                <w:sz w:val="20"/>
                <w:szCs w:val="20"/>
              </w:rPr>
            </w:pPr>
            <w:r w:rsidRPr="00F86B29">
              <w:rPr>
                <w:b/>
                <w:sz w:val="20"/>
                <w:szCs w:val="20"/>
              </w:rPr>
              <w:t>REGISTRO</w:t>
            </w: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D73968">
            <w:pPr>
              <w:spacing w:line="240" w:lineRule="auto"/>
              <w:jc w:val="left"/>
              <w:rPr>
                <w:sz w:val="20"/>
                <w:szCs w:val="20"/>
              </w:rPr>
            </w:pPr>
            <w:r w:rsidRPr="00577286">
              <w:rPr>
                <w:sz w:val="20"/>
                <w:szCs w:val="20"/>
              </w:rPr>
              <w:t xml:space="preserve">Presentación del proyecto </w:t>
            </w:r>
            <w:r w:rsidR="00D73968">
              <w:rPr>
                <w:sz w:val="20"/>
                <w:szCs w:val="20"/>
              </w:rPr>
              <w:t>construcción de la vía Remedios – Alto de Dolores</w:t>
            </w:r>
            <w:r w:rsidR="00426F3A" w:rsidRPr="00577286">
              <w:rPr>
                <w:sz w:val="20"/>
                <w:szCs w:val="20"/>
              </w:rPr>
              <w:t>,</w:t>
            </w:r>
            <w:r w:rsidRPr="00577286">
              <w:rPr>
                <w:sz w:val="20"/>
                <w:szCs w:val="20"/>
              </w:rPr>
              <w:t xml:space="preserve">  a</w:t>
            </w:r>
            <w:r w:rsidR="00426F3A" w:rsidRPr="00577286">
              <w:rPr>
                <w:sz w:val="20"/>
                <w:szCs w:val="20"/>
              </w:rPr>
              <w:t xml:space="preserve"> </w:t>
            </w:r>
            <w:r w:rsidRPr="00577286">
              <w:rPr>
                <w:sz w:val="20"/>
                <w:szCs w:val="20"/>
              </w:rPr>
              <w:t>l</w:t>
            </w:r>
            <w:r w:rsidR="00426F3A" w:rsidRPr="00577286">
              <w:rPr>
                <w:sz w:val="20"/>
                <w:szCs w:val="20"/>
              </w:rPr>
              <w:t>a</w:t>
            </w:r>
            <w:r w:rsidRPr="00577286">
              <w:rPr>
                <w:sz w:val="20"/>
                <w:szCs w:val="20"/>
              </w:rPr>
              <w:t xml:space="preserve"> comunidad ubicada en el área de Influencia del proyecto  (Representada en  los presidentes de las juntas de acción Comunal, líderes comunales y habitantes del área de influencia de las unidades menores territoriales involucradas y </w:t>
            </w:r>
            <w:r w:rsidR="00D73968">
              <w:rPr>
                <w:sz w:val="20"/>
                <w:szCs w:val="20"/>
              </w:rPr>
              <w:t>a</w:t>
            </w:r>
            <w:r w:rsidRPr="00577286">
              <w:rPr>
                <w:sz w:val="20"/>
                <w:szCs w:val="20"/>
              </w:rPr>
              <w:t xml:space="preserve"> sus  autoridades locales.)</w:t>
            </w:r>
          </w:p>
        </w:tc>
        <w:tc>
          <w:tcPr>
            <w:tcW w:w="1418" w:type="pct"/>
            <w:gridSpan w:val="5"/>
            <w:shd w:val="clear" w:color="auto" w:fill="auto"/>
            <w:noWrap/>
            <w:tcMar>
              <w:top w:w="0" w:type="dxa"/>
              <w:left w:w="108" w:type="dxa"/>
              <w:bottom w:w="0" w:type="dxa"/>
              <w:right w:w="108" w:type="dxa"/>
            </w:tcMar>
            <w:vAlign w:val="center"/>
          </w:tcPr>
          <w:p w:rsidR="00791A00" w:rsidRDefault="00791A00" w:rsidP="00A61263">
            <w:pPr>
              <w:rPr>
                <w:sz w:val="20"/>
                <w:szCs w:val="20"/>
              </w:rPr>
            </w:pPr>
            <w:r w:rsidRPr="00577286">
              <w:rPr>
                <w:sz w:val="20"/>
                <w:szCs w:val="20"/>
              </w:rPr>
              <w:t>- Indicadores de cobertura</w:t>
            </w:r>
            <w:r w:rsidR="00D73968">
              <w:rPr>
                <w:sz w:val="20"/>
                <w:szCs w:val="20"/>
              </w:rPr>
              <w:t xml:space="preserve"> y cumplimiento.</w:t>
            </w:r>
          </w:p>
          <w:p w:rsidR="00D73968" w:rsidRPr="00577286" w:rsidRDefault="00D73968" w:rsidP="00A61263">
            <w:pPr>
              <w:rPr>
                <w:sz w:val="20"/>
                <w:szCs w:val="20"/>
              </w:rPr>
            </w:pPr>
          </w:p>
          <w:p w:rsidR="00791A00" w:rsidRPr="00577286" w:rsidRDefault="00791A00" w:rsidP="00A61263">
            <w:pPr>
              <w:rPr>
                <w:sz w:val="20"/>
                <w:szCs w:val="20"/>
              </w:rPr>
            </w:pPr>
            <w:r w:rsidRPr="00577286">
              <w:rPr>
                <w:sz w:val="20"/>
                <w:szCs w:val="20"/>
              </w:rPr>
              <w:t xml:space="preserve">Comunidades informadas:  </w:t>
            </w:r>
          </w:p>
          <w:p w:rsidR="00791A00" w:rsidRPr="00577286" w:rsidRDefault="00791A00" w:rsidP="00A61263">
            <w:pPr>
              <w:rPr>
                <w:sz w:val="20"/>
                <w:szCs w:val="20"/>
              </w:rPr>
            </w:pPr>
          </w:p>
          <w:p w:rsidR="00791A00" w:rsidRPr="00577286" w:rsidRDefault="00791A00" w:rsidP="00A61263">
            <w:pPr>
              <w:rPr>
                <w:sz w:val="20"/>
                <w:szCs w:val="20"/>
              </w:rPr>
            </w:pPr>
            <w:r w:rsidRPr="00577286">
              <w:rPr>
                <w:sz w:val="20"/>
                <w:szCs w:val="20"/>
              </w:rPr>
              <w:t>(Nº de reuniones adelantadas con  Autoridades Municipales / Nº de reuniones concertadas y programadas con  Autoridades)*100</w:t>
            </w:r>
          </w:p>
          <w:p w:rsidR="00791A00" w:rsidRPr="00577286" w:rsidRDefault="00791A00" w:rsidP="00A61263">
            <w:pPr>
              <w:rPr>
                <w:sz w:val="20"/>
                <w:szCs w:val="20"/>
              </w:rPr>
            </w:pPr>
          </w:p>
          <w:p w:rsidR="00791A00" w:rsidRPr="00577286" w:rsidRDefault="00791A00" w:rsidP="00D73968">
            <w:pPr>
              <w:rPr>
                <w:sz w:val="20"/>
                <w:szCs w:val="20"/>
              </w:rPr>
            </w:pPr>
            <w:r w:rsidRPr="00577286">
              <w:rPr>
                <w:sz w:val="20"/>
                <w:szCs w:val="20"/>
              </w:rPr>
              <w:t xml:space="preserve">(Nº de encuentros desarrollados con cada una de las veredas del AI del proyecto/ Nº de encuentros concertados y programados en cada una de las veredas del AI </w:t>
            </w:r>
            <w:r w:rsidR="00003D9F">
              <w:rPr>
                <w:sz w:val="20"/>
                <w:szCs w:val="20"/>
              </w:rPr>
              <w:t>) *</w:t>
            </w:r>
            <w:r w:rsidRPr="00577286">
              <w:rPr>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426F3A" w:rsidP="00A10869">
            <w:pPr>
              <w:jc w:val="center"/>
              <w:rPr>
                <w:sz w:val="20"/>
                <w:szCs w:val="20"/>
              </w:rPr>
            </w:pPr>
            <w:r w:rsidRPr="00577286">
              <w:rPr>
                <w:sz w:val="20"/>
                <w:szCs w:val="20"/>
              </w:rPr>
              <w:t>10</w:t>
            </w:r>
            <w:r w:rsidR="00791A00" w:rsidRPr="00577286">
              <w:rPr>
                <w:sz w:val="20"/>
                <w:szCs w:val="20"/>
              </w:rPr>
              <w:t>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sz w:val="20"/>
                <w:szCs w:val="20"/>
              </w:rPr>
              <w:t>Una al inicio del proyecto y otra al 90% de avance del proyecto</w:t>
            </w:r>
          </w:p>
        </w:tc>
        <w:tc>
          <w:tcPr>
            <w:tcW w:w="929" w:type="pct"/>
            <w:gridSpan w:val="5"/>
            <w:vMerge w:val="restart"/>
            <w:shd w:val="clear" w:color="auto" w:fill="auto"/>
            <w:noWrap/>
            <w:tcMar>
              <w:top w:w="0" w:type="dxa"/>
              <w:left w:w="108" w:type="dxa"/>
              <w:bottom w:w="0" w:type="dxa"/>
              <w:right w:w="108" w:type="dxa"/>
            </w:tcMar>
            <w:vAlign w:val="center"/>
          </w:tcPr>
          <w:p w:rsidR="00791A00" w:rsidRPr="00577286" w:rsidRDefault="00791A00" w:rsidP="00BB4808">
            <w:pPr>
              <w:spacing w:line="240" w:lineRule="auto"/>
              <w:jc w:val="center"/>
              <w:rPr>
                <w:sz w:val="20"/>
                <w:szCs w:val="20"/>
              </w:rPr>
            </w:pPr>
            <w:r w:rsidRPr="00577286">
              <w:rPr>
                <w:sz w:val="20"/>
                <w:szCs w:val="20"/>
              </w:rPr>
              <w:t>Registro de formas</w:t>
            </w:r>
            <w:r w:rsidR="0030304A" w:rsidRPr="00577286">
              <w:rPr>
                <w:sz w:val="20"/>
                <w:szCs w:val="20"/>
              </w:rPr>
              <w:t xml:space="preserve"> y/o instrumentos</w:t>
            </w:r>
            <w:r w:rsidRPr="00577286">
              <w:rPr>
                <w:sz w:val="20"/>
                <w:szCs w:val="20"/>
              </w:rPr>
              <w:t xml:space="preserve"> de convocatoria </w:t>
            </w:r>
            <w:r w:rsidR="00426F3A" w:rsidRPr="00577286">
              <w:rPr>
                <w:sz w:val="20"/>
                <w:szCs w:val="20"/>
              </w:rPr>
              <w:t>a comunidad  y</w:t>
            </w:r>
            <w:r w:rsidRPr="00577286">
              <w:rPr>
                <w:sz w:val="20"/>
                <w:szCs w:val="20"/>
              </w:rPr>
              <w:t xml:space="preserve"> Funcionarios municipales.</w:t>
            </w:r>
          </w:p>
          <w:p w:rsidR="00791A00" w:rsidRPr="00577286" w:rsidRDefault="00791A00" w:rsidP="00BB4808">
            <w:pPr>
              <w:spacing w:line="240" w:lineRule="auto"/>
              <w:jc w:val="center"/>
              <w:rPr>
                <w:sz w:val="20"/>
                <w:szCs w:val="20"/>
              </w:rPr>
            </w:pPr>
          </w:p>
          <w:p w:rsidR="00791A00" w:rsidRPr="00577286" w:rsidRDefault="00791A00" w:rsidP="00BB4808">
            <w:pPr>
              <w:spacing w:line="240" w:lineRule="auto"/>
              <w:jc w:val="center"/>
              <w:rPr>
                <w:sz w:val="20"/>
                <w:szCs w:val="20"/>
              </w:rPr>
            </w:pPr>
            <w:r w:rsidRPr="00577286">
              <w:rPr>
                <w:sz w:val="20"/>
                <w:szCs w:val="20"/>
              </w:rPr>
              <w:t>Actas de reunión.</w:t>
            </w:r>
          </w:p>
          <w:p w:rsidR="00791A00" w:rsidRPr="00577286" w:rsidRDefault="00791A00" w:rsidP="00BB4808">
            <w:pPr>
              <w:spacing w:line="240" w:lineRule="auto"/>
              <w:jc w:val="center"/>
              <w:rPr>
                <w:sz w:val="20"/>
                <w:szCs w:val="20"/>
              </w:rPr>
            </w:pPr>
          </w:p>
          <w:p w:rsidR="00791A00" w:rsidRPr="00577286" w:rsidRDefault="00791A00" w:rsidP="00BB4808">
            <w:pPr>
              <w:spacing w:line="240" w:lineRule="auto"/>
              <w:jc w:val="center"/>
              <w:rPr>
                <w:sz w:val="20"/>
                <w:szCs w:val="20"/>
              </w:rPr>
            </w:pPr>
            <w:r w:rsidRPr="00577286">
              <w:rPr>
                <w:sz w:val="20"/>
                <w:szCs w:val="20"/>
              </w:rPr>
              <w:t>Registro de asistencia</w:t>
            </w:r>
          </w:p>
          <w:p w:rsidR="00791A00" w:rsidRPr="00577286" w:rsidRDefault="00791A00" w:rsidP="00BB4808">
            <w:pPr>
              <w:spacing w:line="240" w:lineRule="auto"/>
              <w:jc w:val="center"/>
              <w:rPr>
                <w:sz w:val="20"/>
                <w:szCs w:val="20"/>
              </w:rPr>
            </w:pPr>
          </w:p>
          <w:p w:rsidR="008F700B" w:rsidRDefault="008F700B" w:rsidP="00003D9F">
            <w:pPr>
              <w:spacing w:line="240" w:lineRule="auto"/>
              <w:jc w:val="center"/>
              <w:rPr>
                <w:sz w:val="20"/>
                <w:szCs w:val="20"/>
              </w:rPr>
            </w:pPr>
          </w:p>
          <w:p w:rsidR="00791A00" w:rsidRDefault="00791A00" w:rsidP="00003D9F">
            <w:pPr>
              <w:spacing w:line="240" w:lineRule="auto"/>
              <w:jc w:val="center"/>
              <w:rPr>
                <w:sz w:val="20"/>
                <w:szCs w:val="20"/>
              </w:rPr>
            </w:pPr>
            <w:r w:rsidRPr="00577286">
              <w:rPr>
                <w:sz w:val="20"/>
                <w:szCs w:val="20"/>
              </w:rPr>
              <w:t>Registros fotográficos y/o fílmicos.</w:t>
            </w:r>
          </w:p>
          <w:p w:rsidR="008F700B" w:rsidRPr="00577286" w:rsidRDefault="008F700B" w:rsidP="00003D9F">
            <w:pPr>
              <w:spacing w:line="240" w:lineRule="auto"/>
              <w:jc w:val="center"/>
              <w:rPr>
                <w:sz w:val="20"/>
                <w:szCs w:val="20"/>
              </w:rPr>
            </w:pPr>
          </w:p>
          <w:p w:rsidR="008F700B" w:rsidRPr="008F700B" w:rsidRDefault="008F700B" w:rsidP="008F700B">
            <w:pPr>
              <w:spacing w:line="240" w:lineRule="auto"/>
              <w:jc w:val="center"/>
              <w:rPr>
                <w:sz w:val="20"/>
                <w:szCs w:val="20"/>
              </w:rPr>
            </w:pPr>
            <w:r w:rsidRPr="008F700B">
              <w:rPr>
                <w:sz w:val="20"/>
                <w:szCs w:val="20"/>
              </w:rPr>
              <w:t>Actas de reunión.</w:t>
            </w:r>
          </w:p>
          <w:p w:rsidR="008F700B" w:rsidRPr="008F700B" w:rsidRDefault="008F700B" w:rsidP="008F700B">
            <w:pPr>
              <w:spacing w:line="240" w:lineRule="auto"/>
              <w:jc w:val="center"/>
              <w:rPr>
                <w:sz w:val="20"/>
                <w:szCs w:val="20"/>
              </w:rPr>
            </w:pPr>
          </w:p>
          <w:p w:rsidR="00791A00" w:rsidRPr="00577286" w:rsidRDefault="008F700B" w:rsidP="008F700B">
            <w:pPr>
              <w:spacing w:line="240" w:lineRule="auto"/>
              <w:jc w:val="center"/>
              <w:rPr>
                <w:sz w:val="20"/>
                <w:szCs w:val="20"/>
              </w:rPr>
            </w:pPr>
            <w:r w:rsidRPr="008F700B">
              <w:rPr>
                <w:sz w:val="20"/>
                <w:szCs w:val="20"/>
              </w:rPr>
              <w:t>Registro de asistencia</w:t>
            </w:r>
          </w:p>
          <w:p w:rsidR="00791A00" w:rsidRPr="00577286" w:rsidRDefault="00791A00" w:rsidP="00BB4808">
            <w:pPr>
              <w:rPr>
                <w:sz w:val="20"/>
                <w:szCs w:val="20"/>
              </w:rPr>
            </w:pP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003D9F">
            <w:pPr>
              <w:spacing w:line="240" w:lineRule="auto"/>
              <w:jc w:val="left"/>
              <w:rPr>
                <w:sz w:val="20"/>
                <w:szCs w:val="20"/>
              </w:rPr>
            </w:pPr>
            <w:r w:rsidRPr="00577286">
              <w:rPr>
                <w:sz w:val="20"/>
                <w:szCs w:val="20"/>
              </w:rPr>
              <w:t xml:space="preserve">Realización del total de las reuniones </w:t>
            </w:r>
            <w:r w:rsidRPr="00577286">
              <w:rPr>
                <w:sz w:val="20"/>
                <w:szCs w:val="20"/>
              </w:rPr>
              <w:lastRenderedPageBreak/>
              <w:t>programadas, con las Autoridades locales y comunidades del área de influencia, para la socialización de</w:t>
            </w:r>
            <w:r w:rsidR="00003D9F">
              <w:rPr>
                <w:sz w:val="20"/>
                <w:szCs w:val="20"/>
              </w:rPr>
              <w:t>l avance del</w:t>
            </w:r>
            <w:r w:rsidRPr="00577286">
              <w:rPr>
                <w:sz w:val="20"/>
                <w:szCs w:val="20"/>
              </w:rPr>
              <w:t xml:space="preserve"> proyecto</w:t>
            </w:r>
            <w:r w:rsidR="00003D9F">
              <w:rPr>
                <w:sz w:val="20"/>
                <w:szCs w:val="20"/>
              </w:rPr>
              <w:t>.</w:t>
            </w:r>
          </w:p>
        </w:tc>
        <w:tc>
          <w:tcPr>
            <w:tcW w:w="1418" w:type="pct"/>
            <w:gridSpan w:val="5"/>
            <w:shd w:val="clear" w:color="auto" w:fill="auto"/>
            <w:noWrap/>
            <w:tcMar>
              <w:top w:w="0" w:type="dxa"/>
              <w:left w:w="108" w:type="dxa"/>
              <w:bottom w:w="0" w:type="dxa"/>
              <w:right w:w="108" w:type="dxa"/>
            </w:tcMar>
            <w:vAlign w:val="center"/>
          </w:tcPr>
          <w:p w:rsidR="00791A00" w:rsidRPr="00577286" w:rsidRDefault="00003D9F" w:rsidP="00003D9F">
            <w:pPr>
              <w:rPr>
                <w:sz w:val="20"/>
                <w:szCs w:val="20"/>
              </w:rPr>
            </w:pPr>
            <w:r>
              <w:rPr>
                <w:sz w:val="20"/>
                <w:szCs w:val="20"/>
              </w:rPr>
              <w:lastRenderedPageBreak/>
              <w:t>(R</w:t>
            </w:r>
            <w:r w:rsidR="00791A00" w:rsidRPr="00577286">
              <w:rPr>
                <w:sz w:val="20"/>
                <w:szCs w:val="20"/>
              </w:rPr>
              <w:t xml:space="preserve">euniones informativas </w:t>
            </w:r>
            <w:r>
              <w:rPr>
                <w:sz w:val="20"/>
                <w:szCs w:val="20"/>
              </w:rPr>
              <w:t xml:space="preserve">programadas/reuniones </w:t>
            </w:r>
            <w:r>
              <w:rPr>
                <w:sz w:val="20"/>
                <w:szCs w:val="20"/>
              </w:rPr>
              <w:lastRenderedPageBreak/>
              <w:t>informativas realizadas)*100</w:t>
            </w:r>
          </w:p>
        </w:tc>
        <w:tc>
          <w:tcPr>
            <w:tcW w:w="669" w:type="pct"/>
            <w:gridSpan w:val="3"/>
            <w:shd w:val="clear" w:color="auto" w:fill="auto"/>
            <w:noWrap/>
            <w:tcMar>
              <w:top w:w="0" w:type="dxa"/>
              <w:left w:w="108" w:type="dxa"/>
              <w:bottom w:w="0" w:type="dxa"/>
              <w:right w:w="108" w:type="dxa"/>
            </w:tcMar>
            <w:vAlign w:val="center"/>
          </w:tcPr>
          <w:p w:rsidR="00791A00" w:rsidRPr="00577286" w:rsidRDefault="00003D9F" w:rsidP="00A10869">
            <w:pPr>
              <w:jc w:val="center"/>
              <w:rPr>
                <w:sz w:val="20"/>
                <w:szCs w:val="20"/>
              </w:rPr>
            </w:pPr>
            <w:r>
              <w:rPr>
                <w:sz w:val="20"/>
                <w:szCs w:val="20"/>
              </w:rPr>
              <w:lastRenderedPageBreak/>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sz w:val="20"/>
                <w:szCs w:val="20"/>
              </w:rPr>
              <w:t xml:space="preserve">Una al inicio del </w:t>
            </w:r>
            <w:r w:rsidRPr="00577286">
              <w:rPr>
                <w:sz w:val="20"/>
                <w:szCs w:val="20"/>
              </w:rPr>
              <w:lastRenderedPageBreak/>
              <w:t>proyecto y otra al 90% de avance del proyecto</w:t>
            </w:r>
          </w:p>
        </w:tc>
        <w:tc>
          <w:tcPr>
            <w:tcW w:w="929" w:type="pct"/>
            <w:gridSpan w:val="5"/>
            <w:vMerge/>
            <w:shd w:val="clear" w:color="auto" w:fill="auto"/>
            <w:noWrap/>
            <w:tcMar>
              <w:top w:w="0" w:type="dxa"/>
              <w:left w:w="108" w:type="dxa"/>
              <w:bottom w:w="0" w:type="dxa"/>
              <w:right w:w="108" w:type="dxa"/>
            </w:tcMar>
            <w:vAlign w:val="center"/>
          </w:tcPr>
          <w:p w:rsidR="00791A00" w:rsidRPr="00577286" w:rsidRDefault="00791A00" w:rsidP="00BB4808">
            <w:pPr>
              <w:spacing w:line="240" w:lineRule="auto"/>
              <w:jc w:val="center"/>
              <w:rPr>
                <w:sz w:val="20"/>
                <w:szCs w:val="20"/>
              </w:rPr>
            </w:pP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A10869">
            <w:pPr>
              <w:rPr>
                <w:sz w:val="20"/>
                <w:szCs w:val="20"/>
              </w:rPr>
            </w:pPr>
            <w:r w:rsidRPr="00577286">
              <w:rPr>
                <w:rFonts w:cs="Calibri"/>
                <w:bCs/>
                <w:color w:val="000000"/>
                <w:sz w:val="20"/>
                <w:szCs w:val="20"/>
              </w:rPr>
              <w:t xml:space="preserve">Dar trámite y respuesta oportunos al 100% de las peticiones, quejas, reclamos y solicitudes (PQRS) de la comunidad. </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8F700B">
            <w:pPr>
              <w:ind w:left="-49"/>
              <w:jc w:val="center"/>
              <w:rPr>
                <w:sz w:val="20"/>
                <w:szCs w:val="20"/>
              </w:rPr>
            </w:pPr>
            <w:r w:rsidRPr="00577286">
              <w:rPr>
                <w:rFonts w:cs="Calibri"/>
                <w:bCs/>
                <w:color w:val="000000"/>
                <w:sz w:val="20"/>
                <w:szCs w:val="20"/>
              </w:rPr>
              <w:t xml:space="preserve">(Número de quejas y reclamos </w:t>
            </w:r>
            <w:r w:rsidR="00845D22">
              <w:rPr>
                <w:rFonts w:cs="Calibri"/>
                <w:bCs/>
                <w:color w:val="000000"/>
                <w:sz w:val="20"/>
                <w:szCs w:val="20"/>
              </w:rPr>
              <w:t xml:space="preserve">de la zona rural </w:t>
            </w:r>
            <w:r w:rsidRPr="00577286">
              <w:rPr>
                <w:rFonts w:cs="Calibri"/>
                <w:bCs/>
                <w:color w:val="000000"/>
                <w:sz w:val="20"/>
                <w:szCs w:val="20"/>
              </w:rPr>
              <w:t xml:space="preserve">atendidas durante </w:t>
            </w:r>
            <w:r w:rsidR="008F700B">
              <w:rPr>
                <w:rFonts w:cs="Calibri"/>
                <w:bCs/>
                <w:color w:val="000000"/>
                <w:sz w:val="20"/>
                <w:szCs w:val="20"/>
              </w:rPr>
              <w:t xml:space="preserve">el periodo </w:t>
            </w:r>
            <w:r w:rsidRPr="00577286">
              <w:rPr>
                <w:rFonts w:cs="Calibri"/>
                <w:bCs/>
                <w:color w:val="000000"/>
                <w:sz w:val="20"/>
                <w:szCs w:val="20"/>
              </w:rPr>
              <w:t xml:space="preserve">/ Número de quejas y reclamos presentadas </w:t>
            </w:r>
            <w:r w:rsidR="008F700B">
              <w:rPr>
                <w:rFonts w:cs="Calibri"/>
                <w:bCs/>
                <w:color w:val="000000"/>
                <w:sz w:val="20"/>
                <w:szCs w:val="20"/>
              </w:rPr>
              <w:t>el periodo</w:t>
            </w:r>
            <w:r w:rsidRPr="00577286">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rFonts w:cs="Calibri"/>
                <w:bCs/>
                <w:color w:val="000000"/>
                <w:sz w:val="20"/>
                <w:szCs w:val="20"/>
              </w:rPr>
              <w:t>100%</w:t>
            </w:r>
          </w:p>
        </w:tc>
        <w:tc>
          <w:tcPr>
            <w:tcW w:w="669" w:type="pct"/>
            <w:gridSpan w:val="3"/>
            <w:vMerge w:val="restart"/>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sz w:val="20"/>
                <w:szCs w:val="20"/>
              </w:rPr>
              <w:t>Bimensual</w:t>
            </w:r>
          </w:p>
        </w:tc>
        <w:tc>
          <w:tcPr>
            <w:tcW w:w="929" w:type="pct"/>
            <w:gridSpan w:val="5"/>
            <w:vMerge w:val="restart"/>
            <w:shd w:val="clear" w:color="auto" w:fill="auto"/>
            <w:noWrap/>
            <w:tcMar>
              <w:top w:w="0" w:type="dxa"/>
              <w:left w:w="108" w:type="dxa"/>
              <w:bottom w:w="0" w:type="dxa"/>
              <w:right w:w="108" w:type="dxa"/>
            </w:tcMar>
            <w:vAlign w:val="center"/>
          </w:tcPr>
          <w:p w:rsidR="00791A00" w:rsidRDefault="00791A00" w:rsidP="00791A00">
            <w:pPr>
              <w:rPr>
                <w:sz w:val="20"/>
                <w:szCs w:val="20"/>
              </w:rPr>
            </w:pPr>
            <w:r w:rsidRPr="00577286">
              <w:rPr>
                <w:sz w:val="20"/>
                <w:szCs w:val="20"/>
              </w:rPr>
              <w:t>Instrumentos de recolección de quejas y reclam</w:t>
            </w:r>
            <w:r w:rsidR="00845D22">
              <w:rPr>
                <w:sz w:val="20"/>
                <w:szCs w:val="20"/>
              </w:rPr>
              <w:t>o</w:t>
            </w:r>
            <w:r w:rsidRPr="00577286">
              <w:rPr>
                <w:sz w:val="20"/>
                <w:szCs w:val="20"/>
              </w:rPr>
              <w:t>s, acompañado por un protocolo diseñado para tal fin</w:t>
            </w:r>
            <w:r w:rsidR="00F118DB">
              <w:rPr>
                <w:sz w:val="20"/>
                <w:szCs w:val="20"/>
              </w:rPr>
              <w:t>.</w:t>
            </w:r>
          </w:p>
          <w:p w:rsidR="00F118DB" w:rsidRPr="00577286" w:rsidRDefault="00F118DB" w:rsidP="00791A00">
            <w:pPr>
              <w:rPr>
                <w:sz w:val="20"/>
                <w:szCs w:val="20"/>
              </w:rPr>
            </w:pPr>
          </w:p>
          <w:p w:rsidR="00791A00" w:rsidRDefault="00202658" w:rsidP="00791A00">
            <w:pPr>
              <w:rPr>
                <w:sz w:val="20"/>
                <w:szCs w:val="20"/>
              </w:rPr>
            </w:pPr>
            <w:r>
              <w:rPr>
                <w:sz w:val="20"/>
                <w:szCs w:val="20"/>
              </w:rPr>
              <w:t xml:space="preserve">Fecha de </w:t>
            </w:r>
            <w:r w:rsidR="00791A00" w:rsidRPr="00577286">
              <w:rPr>
                <w:sz w:val="20"/>
                <w:szCs w:val="20"/>
              </w:rPr>
              <w:t>Registro de las quejas y reclamos que se realicen</w:t>
            </w:r>
            <w:r>
              <w:rPr>
                <w:sz w:val="20"/>
                <w:szCs w:val="20"/>
              </w:rPr>
              <w:t xml:space="preserve"> y fecha de respuesta a las mismas</w:t>
            </w:r>
            <w:r w:rsidR="00F118DB">
              <w:rPr>
                <w:sz w:val="20"/>
                <w:szCs w:val="20"/>
              </w:rPr>
              <w:t>.</w:t>
            </w:r>
          </w:p>
          <w:p w:rsidR="00845D22" w:rsidRDefault="00845D22" w:rsidP="00791A00">
            <w:pPr>
              <w:rPr>
                <w:sz w:val="20"/>
                <w:szCs w:val="20"/>
              </w:rPr>
            </w:pPr>
          </w:p>
          <w:p w:rsidR="00F118DB" w:rsidRPr="00577286" w:rsidRDefault="00F118DB" w:rsidP="00791A00">
            <w:pPr>
              <w:rPr>
                <w:sz w:val="20"/>
                <w:szCs w:val="20"/>
              </w:rPr>
            </w:pPr>
            <w:r>
              <w:rPr>
                <w:sz w:val="20"/>
                <w:szCs w:val="20"/>
              </w:rPr>
              <w:t>Encuesta de satisfacción aplicada semestralmente.</w:t>
            </w: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A10869">
            <w:pPr>
              <w:rPr>
                <w:sz w:val="20"/>
                <w:szCs w:val="20"/>
              </w:rPr>
            </w:pPr>
            <w:r w:rsidRPr="00577286">
              <w:rPr>
                <w:rFonts w:cs="Calibri"/>
                <w:bCs/>
                <w:color w:val="000000"/>
                <w:sz w:val="20"/>
                <w:szCs w:val="20"/>
              </w:rPr>
              <w:t>Atender y gestionar las PQRS de la comunidad del casco urbano y sus autoridades municipales sobre el proyecto Autopista al Río Magdalena 2.</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845D22">
            <w:pPr>
              <w:ind w:left="-49"/>
              <w:rPr>
                <w:sz w:val="20"/>
                <w:szCs w:val="20"/>
              </w:rPr>
            </w:pPr>
            <w:r w:rsidRPr="00577286">
              <w:rPr>
                <w:rFonts w:cs="Calibri"/>
                <w:bCs/>
                <w:color w:val="000000"/>
                <w:sz w:val="20"/>
                <w:szCs w:val="20"/>
              </w:rPr>
              <w:t>(</w:t>
            </w:r>
            <w:r w:rsidR="00845D22" w:rsidRPr="00577286">
              <w:rPr>
                <w:rFonts w:cs="Calibri"/>
                <w:bCs/>
                <w:color w:val="000000"/>
                <w:sz w:val="20"/>
                <w:szCs w:val="20"/>
              </w:rPr>
              <w:t xml:space="preserve">(Número de quejas y reclamos </w:t>
            </w:r>
            <w:r w:rsidR="00845D22">
              <w:rPr>
                <w:rFonts w:cs="Calibri"/>
                <w:bCs/>
                <w:color w:val="000000"/>
                <w:sz w:val="20"/>
                <w:szCs w:val="20"/>
              </w:rPr>
              <w:t xml:space="preserve">del casco urbano </w:t>
            </w:r>
            <w:r w:rsidR="00845D22" w:rsidRPr="00577286">
              <w:rPr>
                <w:rFonts w:cs="Calibri"/>
                <w:bCs/>
                <w:color w:val="000000"/>
                <w:sz w:val="20"/>
                <w:szCs w:val="20"/>
              </w:rPr>
              <w:t xml:space="preserve">atendidas durante </w:t>
            </w:r>
            <w:r w:rsidR="00845D22">
              <w:rPr>
                <w:rFonts w:cs="Calibri"/>
                <w:bCs/>
                <w:color w:val="000000"/>
                <w:sz w:val="20"/>
                <w:szCs w:val="20"/>
              </w:rPr>
              <w:t xml:space="preserve">el periodo </w:t>
            </w:r>
            <w:r w:rsidR="00845D22" w:rsidRPr="00577286">
              <w:rPr>
                <w:rFonts w:cs="Calibri"/>
                <w:bCs/>
                <w:color w:val="000000"/>
                <w:sz w:val="20"/>
                <w:szCs w:val="20"/>
              </w:rPr>
              <w:t xml:space="preserve">/ Número de quejas y reclamos presentadas </w:t>
            </w:r>
            <w:r w:rsidR="00845D22">
              <w:rPr>
                <w:rFonts w:cs="Calibri"/>
                <w:bCs/>
                <w:color w:val="000000"/>
                <w:sz w:val="20"/>
                <w:szCs w:val="20"/>
              </w:rPr>
              <w:t>el periodo</w:t>
            </w:r>
            <w:r w:rsidR="00845D22" w:rsidRPr="00577286">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rFonts w:cs="Calibri"/>
                <w:bCs/>
                <w:color w:val="000000"/>
                <w:sz w:val="20"/>
                <w:szCs w:val="20"/>
              </w:rPr>
              <w:t>100%</w:t>
            </w:r>
          </w:p>
        </w:tc>
        <w:tc>
          <w:tcPr>
            <w:tcW w:w="669" w:type="pct"/>
            <w:gridSpan w:val="3"/>
            <w:vMerge/>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p>
        </w:tc>
        <w:tc>
          <w:tcPr>
            <w:tcW w:w="929" w:type="pct"/>
            <w:gridSpan w:val="5"/>
            <w:vMerge/>
            <w:shd w:val="clear" w:color="auto" w:fill="auto"/>
            <w:noWrap/>
            <w:tcMar>
              <w:top w:w="0" w:type="dxa"/>
              <w:left w:w="108" w:type="dxa"/>
              <w:bottom w:w="0" w:type="dxa"/>
              <w:right w:w="108" w:type="dxa"/>
            </w:tcMar>
            <w:vAlign w:val="center"/>
          </w:tcPr>
          <w:p w:rsidR="00791A00" w:rsidRPr="00577286" w:rsidRDefault="00791A00" w:rsidP="00BB4808">
            <w:pPr>
              <w:rPr>
                <w:sz w:val="20"/>
                <w:szCs w:val="20"/>
              </w:rPr>
            </w:pP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202658">
            <w:pPr>
              <w:rPr>
                <w:sz w:val="20"/>
                <w:szCs w:val="20"/>
              </w:rPr>
            </w:pPr>
            <w:r w:rsidRPr="00577286">
              <w:rPr>
                <w:rFonts w:cs="Calibri"/>
                <w:bCs/>
                <w:color w:val="000000"/>
                <w:sz w:val="20"/>
                <w:szCs w:val="20"/>
              </w:rPr>
              <w:t>Contratación del 70% de mano de obra no cal</w:t>
            </w:r>
            <w:r w:rsidR="00202658">
              <w:rPr>
                <w:rFonts w:cs="Calibri"/>
                <w:bCs/>
                <w:color w:val="000000"/>
                <w:sz w:val="20"/>
                <w:szCs w:val="20"/>
              </w:rPr>
              <w:t>ificada del área de influencia</w:t>
            </w:r>
            <w:r w:rsidRPr="00577286">
              <w:rPr>
                <w:rFonts w:cs="Calibri"/>
                <w:bCs/>
                <w:color w:val="000000"/>
                <w:sz w:val="20"/>
                <w:szCs w:val="20"/>
              </w:rPr>
              <w:t xml:space="preserve">. </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202658">
            <w:pPr>
              <w:ind w:left="-49"/>
              <w:rPr>
                <w:sz w:val="20"/>
                <w:szCs w:val="20"/>
              </w:rPr>
            </w:pPr>
            <w:r w:rsidRPr="00577286">
              <w:rPr>
                <w:rFonts w:cs="Calibri"/>
                <w:bCs/>
                <w:color w:val="000000"/>
                <w:sz w:val="20"/>
                <w:szCs w:val="20"/>
              </w:rPr>
              <w:t>(</w:t>
            </w:r>
            <w:r w:rsidR="00202658">
              <w:rPr>
                <w:rFonts w:cs="Calibri"/>
                <w:bCs/>
                <w:color w:val="000000"/>
                <w:sz w:val="20"/>
                <w:szCs w:val="20"/>
              </w:rPr>
              <w:t>número de trabajadores no calificados del AI contratados</w:t>
            </w:r>
            <w:r w:rsidRPr="00577286">
              <w:rPr>
                <w:rFonts w:cs="Calibri"/>
                <w:bCs/>
                <w:color w:val="000000"/>
                <w:sz w:val="20"/>
                <w:szCs w:val="20"/>
              </w:rPr>
              <w:t xml:space="preserve"> / Número de trabajadores </w:t>
            </w:r>
            <w:r w:rsidR="00202658">
              <w:rPr>
                <w:rFonts w:cs="Calibri"/>
                <w:bCs/>
                <w:color w:val="000000"/>
                <w:sz w:val="20"/>
                <w:szCs w:val="20"/>
              </w:rPr>
              <w:t>No Calificados</w:t>
            </w:r>
            <w:r w:rsidR="004F1B15">
              <w:rPr>
                <w:rFonts w:cs="Calibri"/>
                <w:bCs/>
                <w:color w:val="000000"/>
                <w:sz w:val="20"/>
                <w:szCs w:val="20"/>
              </w:rPr>
              <w:t xml:space="preserve"> requeridos </w:t>
            </w:r>
            <w:r w:rsidR="004F1B15">
              <w:rPr>
                <w:rFonts w:cs="Calibri"/>
                <w:bCs/>
                <w:color w:val="000000"/>
                <w:sz w:val="20"/>
                <w:szCs w:val="20"/>
              </w:rPr>
              <w:lastRenderedPageBreak/>
              <w:t>por el proyecto) *</w:t>
            </w:r>
            <w:r w:rsidRPr="00577286">
              <w:rPr>
                <w:rFonts w:cs="Calibri"/>
                <w:bCs/>
                <w:color w:val="000000"/>
                <w:sz w:val="20"/>
                <w:szCs w:val="20"/>
              </w:rPr>
              <w:t xml:space="preserve"> 100</w:t>
            </w:r>
          </w:p>
        </w:tc>
        <w:tc>
          <w:tcPr>
            <w:tcW w:w="669" w:type="pct"/>
            <w:gridSpan w:val="3"/>
            <w:shd w:val="clear" w:color="auto" w:fill="auto"/>
            <w:noWrap/>
            <w:tcMar>
              <w:top w:w="0" w:type="dxa"/>
              <w:left w:w="108" w:type="dxa"/>
              <w:bottom w:w="0" w:type="dxa"/>
              <w:right w:w="108" w:type="dxa"/>
            </w:tcMar>
            <w:vAlign w:val="center"/>
          </w:tcPr>
          <w:p w:rsidR="00791A00" w:rsidRPr="00577286" w:rsidRDefault="00202658" w:rsidP="00A10869">
            <w:pPr>
              <w:jc w:val="center"/>
              <w:rPr>
                <w:sz w:val="20"/>
                <w:szCs w:val="20"/>
              </w:rPr>
            </w:pPr>
            <w:r>
              <w:rPr>
                <w:rFonts w:cs="Calibri"/>
                <w:bCs/>
                <w:color w:val="000000"/>
                <w:sz w:val="20"/>
                <w:szCs w:val="20"/>
              </w:rPr>
              <w:lastRenderedPageBreak/>
              <w:t>7</w:t>
            </w:r>
            <w:r w:rsidR="00791A00" w:rsidRPr="00577286">
              <w:rPr>
                <w:rFonts w:cs="Calibri"/>
                <w:bCs/>
                <w:color w:val="000000"/>
                <w:sz w:val="20"/>
                <w:szCs w:val="20"/>
              </w:rPr>
              <w:t>0%</w:t>
            </w:r>
          </w:p>
        </w:tc>
        <w:tc>
          <w:tcPr>
            <w:tcW w:w="669" w:type="pct"/>
            <w:gridSpan w:val="3"/>
            <w:shd w:val="clear" w:color="auto" w:fill="auto"/>
            <w:noWrap/>
            <w:tcMar>
              <w:top w:w="0" w:type="dxa"/>
              <w:left w:w="108" w:type="dxa"/>
              <w:bottom w:w="0" w:type="dxa"/>
              <w:right w:w="108" w:type="dxa"/>
            </w:tcMar>
            <w:vAlign w:val="center"/>
          </w:tcPr>
          <w:p w:rsidR="00791A00" w:rsidRPr="00577286" w:rsidRDefault="00202658" w:rsidP="00202658">
            <w:pPr>
              <w:rPr>
                <w:sz w:val="20"/>
                <w:szCs w:val="20"/>
              </w:rPr>
            </w:pPr>
            <w:r>
              <w:rPr>
                <w:sz w:val="20"/>
                <w:szCs w:val="20"/>
              </w:rPr>
              <w:t>Trimestral</w:t>
            </w:r>
          </w:p>
        </w:tc>
        <w:tc>
          <w:tcPr>
            <w:tcW w:w="929" w:type="pct"/>
            <w:gridSpan w:val="5"/>
            <w:shd w:val="clear" w:color="auto" w:fill="auto"/>
            <w:noWrap/>
            <w:tcMar>
              <w:top w:w="0" w:type="dxa"/>
              <w:left w:w="108" w:type="dxa"/>
              <w:bottom w:w="0" w:type="dxa"/>
              <w:right w:w="108" w:type="dxa"/>
            </w:tcMar>
            <w:vAlign w:val="center"/>
          </w:tcPr>
          <w:p w:rsidR="00791A00" w:rsidRPr="00577286" w:rsidRDefault="00791A00" w:rsidP="00202658">
            <w:pPr>
              <w:rPr>
                <w:sz w:val="20"/>
                <w:szCs w:val="20"/>
              </w:rPr>
            </w:pPr>
            <w:r w:rsidRPr="00577286">
              <w:rPr>
                <w:rFonts w:cs="Calibri"/>
                <w:bCs/>
                <w:color w:val="000000"/>
                <w:sz w:val="20"/>
                <w:szCs w:val="20"/>
              </w:rPr>
              <w:t>Reportes de personal contratado de las empresas contratistas.</w:t>
            </w: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30304A">
            <w:pPr>
              <w:rPr>
                <w:sz w:val="20"/>
                <w:szCs w:val="20"/>
              </w:rPr>
            </w:pPr>
            <w:r w:rsidRPr="00577286">
              <w:rPr>
                <w:rFonts w:cs="Calibri"/>
                <w:bCs/>
                <w:color w:val="000000"/>
                <w:sz w:val="20"/>
                <w:szCs w:val="20"/>
              </w:rPr>
              <w:t>Informar al 100%</w:t>
            </w:r>
            <w:r w:rsidR="0030304A" w:rsidRPr="00577286">
              <w:rPr>
                <w:rFonts w:cs="Calibri"/>
                <w:bCs/>
                <w:color w:val="000000"/>
                <w:sz w:val="20"/>
                <w:szCs w:val="20"/>
              </w:rPr>
              <w:t xml:space="preserve"> de las </w:t>
            </w:r>
            <w:r w:rsidRPr="00577286">
              <w:rPr>
                <w:rFonts w:cs="Calibri"/>
                <w:bCs/>
                <w:color w:val="000000"/>
                <w:sz w:val="20"/>
                <w:szCs w:val="20"/>
              </w:rPr>
              <w:t>veredas del AI, acerca de la cantidad, temporalidad y requisitos para la contratación de mano de obra.</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202658">
            <w:pPr>
              <w:rPr>
                <w:sz w:val="20"/>
                <w:szCs w:val="20"/>
              </w:rPr>
            </w:pPr>
            <w:r w:rsidRPr="00577286">
              <w:rPr>
                <w:rFonts w:cs="Calibri"/>
                <w:bCs/>
                <w:color w:val="000000"/>
                <w:sz w:val="20"/>
                <w:szCs w:val="20"/>
              </w:rPr>
              <w:t xml:space="preserve">(Número de </w:t>
            </w:r>
            <w:r w:rsidR="00202658">
              <w:rPr>
                <w:rFonts w:cs="Calibri"/>
                <w:bCs/>
                <w:color w:val="000000"/>
                <w:sz w:val="20"/>
                <w:szCs w:val="20"/>
              </w:rPr>
              <w:t>veredas informadas/total de veredas del AI</w:t>
            </w:r>
            <w:r w:rsidR="004F1B15">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7B0EBF">
            <w:pPr>
              <w:jc w:val="center"/>
              <w:rPr>
                <w:sz w:val="20"/>
                <w:szCs w:val="20"/>
              </w:rPr>
            </w:pPr>
            <w:r w:rsidRPr="00577286">
              <w:rPr>
                <w:rFonts w:cs="Calibri"/>
                <w:bCs/>
                <w:color w:val="000000"/>
                <w:sz w:val="20"/>
                <w:szCs w:val="20"/>
              </w:rPr>
              <w:t>Cuando inicie el proceso de contratación durante el desarrollo del proyecto</w:t>
            </w:r>
          </w:p>
        </w:tc>
        <w:tc>
          <w:tcPr>
            <w:tcW w:w="929" w:type="pct"/>
            <w:gridSpan w:val="5"/>
            <w:shd w:val="clear" w:color="auto" w:fill="auto"/>
            <w:noWrap/>
            <w:tcMar>
              <w:top w:w="0" w:type="dxa"/>
              <w:left w:w="108" w:type="dxa"/>
              <w:bottom w:w="0" w:type="dxa"/>
              <w:right w:w="108" w:type="dxa"/>
            </w:tcMar>
            <w:vAlign w:val="center"/>
          </w:tcPr>
          <w:p w:rsidR="00791A00" w:rsidRDefault="00791A00" w:rsidP="00A10869">
            <w:pPr>
              <w:rPr>
                <w:rFonts w:cs="Calibri"/>
                <w:bCs/>
                <w:color w:val="000000"/>
                <w:sz w:val="20"/>
                <w:szCs w:val="20"/>
              </w:rPr>
            </w:pPr>
            <w:r w:rsidRPr="00577286">
              <w:rPr>
                <w:rFonts w:cs="Calibri"/>
                <w:bCs/>
                <w:color w:val="000000"/>
                <w:sz w:val="20"/>
                <w:szCs w:val="20"/>
              </w:rPr>
              <w:t>Registro  de reuniones con  comunidades informadas.</w:t>
            </w:r>
          </w:p>
          <w:p w:rsidR="00F118DB" w:rsidRPr="00577286" w:rsidRDefault="00F118DB" w:rsidP="00A10869">
            <w:pPr>
              <w:rPr>
                <w:sz w:val="20"/>
                <w:szCs w:val="20"/>
              </w:rPr>
            </w:pPr>
            <w:r>
              <w:rPr>
                <w:rFonts w:cs="Calibri"/>
                <w:bCs/>
                <w:color w:val="000000"/>
                <w:sz w:val="20"/>
                <w:szCs w:val="20"/>
              </w:rPr>
              <w:t>Registro fotográfico</w:t>
            </w:r>
          </w:p>
        </w:tc>
      </w:tr>
      <w:tr w:rsidR="00845D22" w:rsidRPr="00350E4E" w:rsidTr="00845D22">
        <w:trPr>
          <w:trHeight w:val="284"/>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4F1B15" w:rsidP="004F1B15">
            <w:pPr>
              <w:rPr>
                <w:sz w:val="20"/>
                <w:szCs w:val="20"/>
              </w:rPr>
            </w:pPr>
            <w:r>
              <w:rPr>
                <w:rFonts w:cs="Calibri"/>
                <w:bCs/>
                <w:color w:val="000000"/>
                <w:sz w:val="20"/>
                <w:szCs w:val="20"/>
              </w:rPr>
              <w:t xml:space="preserve">Contratar </w:t>
            </w:r>
            <w:r w:rsidR="00791A00" w:rsidRPr="00577286">
              <w:rPr>
                <w:rFonts w:cs="Calibri"/>
                <w:bCs/>
                <w:color w:val="000000"/>
                <w:sz w:val="20"/>
                <w:szCs w:val="20"/>
              </w:rPr>
              <w:t>bienes y servicios  disponibles en la región</w:t>
            </w:r>
            <w:r>
              <w:rPr>
                <w:rFonts w:cs="Calibri"/>
                <w:bCs/>
                <w:color w:val="000000"/>
                <w:sz w:val="20"/>
                <w:szCs w:val="20"/>
              </w:rPr>
              <w:t>,</w:t>
            </w:r>
            <w:r w:rsidR="0030304A" w:rsidRPr="00577286">
              <w:rPr>
                <w:rFonts w:cs="Calibri"/>
                <w:bCs/>
                <w:color w:val="000000"/>
                <w:sz w:val="20"/>
                <w:szCs w:val="20"/>
              </w:rPr>
              <w:t xml:space="preserve"> en la cantidad, calidad y oportunidad requeridos</w:t>
            </w:r>
            <w:r>
              <w:rPr>
                <w:rFonts w:cs="Calibri"/>
                <w:bCs/>
                <w:color w:val="000000"/>
                <w:sz w:val="20"/>
                <w:szCs w:val="20"/>
              </w:rPr>
              <w:t xml:space="preserve"> por el pr</w:t>
            </w:r>
            <w:r w:rsidR="0030304A" w:rsidRPr="00577286">
              <w:rPr>
                <w:rFonts w:cs="Calibri"/>
                <w:bCs/>
                <w:color w:val="000000"/>
                <w:sz w:val="20"/>
                <w:szCs w:val="20"/>
              </w:rPr>
              <w:t>oyecto</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7B0EBF">
            <w:pPr>
              <w:rPr>
                <w:sz w:val="20"/>
                <w:szCs w:val="20"/>
              </w:rPr>
            </w:pPr>
            <w:r w:rsidRPr="00577286">
              <w:rPr>
                <w:rFonts w:cs="Calibri"/>
                <w:bCs/>
                <w:color w:val="000000"/>
                <w:sz w:val="20"/>
                <w:szCs w:val="20"/>
              </w:rPr>
              <w:t xml:space="preserve">(Bienes y Servicios identificados / Bienes y Servicios contratados)*100  </w:t>
            </w:r>
          </w:p>
        </w:tc>
        <w:tc>
          <w:tcPr>
            <w:tcW w:w="669" w:type="pct"/>
            <w:gridSpan w:val="3"/>
            <w:shd w:val="clear" w:color="auto" w:fill="auto"/>
            <w:noWrap/>
            <w:tcMar>
              <w:top w:w="0" w:type="dxa"/>
              <w:left w:w="108" w:type="dxa"/>
              <w:bottom w:w="0" w:type="dxa"/>
              <w:right w:w="108" w:type="dxa"/>
            </w:tcMar>
            <w:vAlign w:val="center"/>
          </w:tcPr>
          <w:p w:rsidR="00791A00" w:rsidRPr="00577286" w:rsidRDefault="0030304A" w:rsidP="00A10869">
            <w:pPr>
              <w:jc w:val="center"/>
              <w:rPr>
                <w:sz w:val="20"/>
                <w:szCs w:val="20"/>
              </w:rPr>
            </w:pPr>
            <w:r w:rsidRPr="00577286">
              <w:rPr>
                <w:rFonts w:cs="Calibri"/>
                <w:bCs/>
                <w:color w:val="000000"/>
                <w:sz w:val="20"/>
                <w:szCs w:val="20"/>
              </w:rPr>
              <w:t>7</w:t>
            </w:r>
            <w:r w:rsidR="00791A00" w:rsidRPr="00577286">
              <w:rPr>
                <w:rFonts w:cs="Calibri"/>
                <w:bCs/>
                <w:color w:val="000000"/>
                <w:sz w:val="20"/>
                <w:szCs w:val="20"/>
              </w:rPr>
              <w:t>0%</w:t>
            </w:r>
          </w:p>
        </w:tc>
        <w:tc>
          <w:tcPr>
            <w:tcW w:w="669" w:type="pct"/>
            <w:gridSpan w:val="3"/>
            <w:shd w:val="clear" w:color="auto" w:fill="auto"/>
            <w:noWrap/>
            <w:tcMar>
              <w:top w:w="0" w:type="dxa"/>
              <w:left w:w="108" w:type="dxa"/>
              <w:bottom w:w="0" w:type="dxa"/>
              <w:right w:w="108" w:type="dxa"/>
            </w:tcMar>
            <w:vAlign w:val="center"/>
          </w:tcPr>
          <w:p w:rsidR="00791A00" w:rsidRPr="00577286" w:rsidRDefault="004F1B15" w:rsidP="00A10869">
            <w:pPr>
              <w:jc w:val="center"/>
              <w:rPr>
                <w:sz w:val="20"/>
                <w:szCs w:val="20"/>
              </w:rPr>
            </w:pPr>
            <w:r>
              <w:rPr>
                <w:sz w:val="20"/>
                <w:szCs w:val="20"/>
              </w:rPr>
              <w:t>Semestralmente</w:t>
            </w:r>
          </w:p>
        </w:tc>
        <w:tc>
          <w:tcPr>
            <w:tcW w:w="929" w:type="pct"/>
            <w:gridSpan w:val="5"/>
            <w:shd w:val="clear" w:color="auto" w:fill="auto"/>
            <w:noWrap/>
            <w:tcMar>
              <w:top w:w="0" w:type="dxa"/>
              <w:left w:w="108" w:type="dxa"/>
              <w:bottom w:w="0" w:type="dxa"/>
              <w:right w:w="108" w:type="dxa"/>
            </w:tcMar>
            <w:vAlign w:val="center"/>
          </w:tcPr>
          <w:p w:rsidR="00791A00" w:rsidRPr="00577286" w:rsidRDefault="00791A00" w:rsidP="007B0EBF">
            <w:pPr>
              <w:jc w:val="center"/>
              <w:rPr>
                <w:sz w:val="20"/>
                <w:szCs w:val="20"/>
              </w:rPr>
            </w:pPr>
            <w:r w:rsidRPr="00577286">
              <w:rPr>
                <w:rFonts w:cs="Calibri"/>
                <w:bCs/>
                <w:color w:val="000000"/>
                <w:sz w:val="20"/>
                <w:szCs w:val="20"/>
              </w:rPr>
              <w:t>Directorio de oferta de Bienes y Servicios  locales.</w:t>
            </w: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A10869">
            <w:pPr>
              <w:rPr>
                <w:sz w:val="20"/>
                <w:szCs w:val="20"/>
              </w:rPr>
            </w:pPr>
            <w:r w:rsidRPr="00577286">
              <w:rPr>
                <w:rFonts w:cs="Calibri"/>
                <w:bCs/>
                <w:color w:val="000000"/>
                <w:sz w:val="20"/>
                <w:szCs w:val="20"/>
              </w:rPr>
              <w:t>El 100% del personal de MONC Y MOC capacitado en educación ambiental, seguridad industrial y salud ocupacional.</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A10869">
            <w:pPr>
              <w:ind w:left="-49"/>
              <w:jc w:val="center"/>
              <w:rPr>
                <w:sz w:val="20"/>
                <w:szCs w:val="20"/>
              </w:rPr>
            </w:pPr>
            <w:r w:rsidRPr="00577286">
              <w:rPr>
                <w:rFonts w:cs="Calibri"/>
                <w:bCs/>
                <w:color w:val="000000"/>
                <w:sz w:val="20"/>
                <w:szCs w:val="20"/>
              </w:rPr>
              <w:t>(Número de trabajadores que recibe inducción / Númer</w:t>
            </w:r>
            <w:r w:rsidR="004F1B15">
              <w:rPr>
                <w:rFonts w:cs="Calibri"/>
                <w:bCs/>
                <w:color w:val="000000"/>
                <w:sz w:val="20"/>
                <w:szCs w:val="20"/>
              </w:rPr>
              <w:t>o de trabajadores vinculados) *</w:t>
            </w:r>
            <w:r w:rsidRPr="00577286">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791A00" w:rsidRPr="00577286" w:rsidRDefault="004F1B15" w:rsidP="00A10869">
            <w:pPr>
              <w:jc w:val="center"/>
              <w:rPr>
                <w:sz w:val="20"/>
                <w:szCs w:val="20"/>
              </w:rPr>
            </w:pPr>
            <w:r>
              <w:rPr>
                <w:sz w:val="20"/>
                <w:szCs w:val="20"/>
              </w:rPr>
              <w:t>Semestral</w:t>
            </w:r>
          </w:p>
        </w:tc>
        <w:tc>
          <w:tcPr>
            <w:tcW w:w="929" w:type="pct"/>
            <w:gridSpan w:val="5"/>
            <w:vMerge w:val="restart"/>
            <w:shd w:val="clear" w:color="auto" w:fill="auto"/>
            <w:noWrap/>
            <w:tcMar>
              <w:top w:w="0" w:type="dxa"/>
              <w:left w:w="108" w:type="dxa"/>
              <w:bottom w:w="0" w:type="dxa"/>
              <w:right w:w="108" w:type="dxa"/>
            </w:tcMar>
            <w:vAlign w:val="center"/>
          </w:tcPr>
          <w:p w:rsidR="00791A00" w:rsidRPr="00577286" w:rsidRDefault="00791A00" w:rsidP="00791A00">
            <w:pPr>
              <w:jc w:val="center"/>
              <w:rPr>
                <w:sz w:val="20"/>
                <w:szCs w:val="20"/>
              </w:rPr>
            </w:pPr>
            <w:r w:rsidRPr="00577286">
              <w:rPr>
                <w:sz w:val="20"/>
                <w:szCs w:val="20"/>
              </w:rPr>
              <w:t>Registro de personal contratado.</w:t>
            </w:r>
          </w:p>
          <w:p w:rsidR="00845D22" w:rsidRDefault="00845D22" w:rsidP="00791A00">
            <w:pPr>
              <w:jc w:val="center"/>
              <w:rPr>
                <w:sz w:val="20"/>
                <w:szCs w:val="20"/>
              </w:rPr>
            </w:pPr>
          </w:p>
          <w:p w:rsidR="00791A00" w:rsidRPr="00577286" w:rsidRDefault="00791A00" w:rsidP="00791A00">
            <w:pPr>
              <w:jc w:val="center"/>
              <w:rPr>
                <w:sz w:val="20"/>
                <w:szCs w:val="20"/>
              </w:rPr>
            </w:pPr>
            <w:r w:rsidRPr="00577286">
              <w:rPr>
                <w:sz w:val="20"/>
                <w:szCs w:val="20"/>
              </w:rPr>
              <w:t>Registro de asistencia a las sesiones de capacitación</w:t>
            </w:r>
            <w:r w:rsidR="004F1B15">
              <w:rPr>
                <w:sz w:val="20"/>
                <w:szCs w:val="20"/>
              </w:rPr>
              <w:t>.</w:t>
            </w:r>
          </w:p>
          <w:p w:rsidR="00845D22" w:rsidRDefault="00845D22" w:rsidP="00791A00">
            <w:pPr>
              <w:jc w:val="center"/>
              <w:rPr>
                <w:sz w:val="20"/>
                <w:szCs w:val="20"/>
              </w:rPr>
            </w:pPr>
          </w:p>
          <w:p w:rsidR="00791A00" w:rsidRPr="00577286" w:rsidRDefault="00791A00" w:rsidP="00791A00">
            <w:pPr>
              <w:jc w:val="center"/>
              <w:rPr>
                <w:sz w:val="20"/>
                <w:szCs w:val="20"/>
              </w:rPr>
            </w:pPr>
            <w:r w:rsidRPr="00577286">
              <w:rPr>
                <w:sz w:val="20"/>
                <w:szCs w:val="20"/>
              </w:rPr>
              <w:t>Registro fotográfico</w:t>
            </w:r>
            <w:r w:rsidR="004F1B15">
              <w:rPr>
                <w:sz w:val="20"/>
                <w:szCs w:val="20"/>
              </w:rPr>
              <w:t>.</w:t>
            </w:r>
          </w:p>
          <w:p w:rsidR="00791A00" w:rsidRPr="00577286" w:rsidRDefault="00791A00" w:rsidP="00791A00">
            <w:pPr>
              <w:jc w:val="center"/>
              <w:rPr>
                <w:sz w:val="20"/>
                <w:szCs w:val="20"/>
              </w:rPr>
            </w:pPr>
            <w:r w:rsidRPr="00577286">
              <w:rPr>
                <w:sz w:val="20"/>
                <w:szCs w:val="20"/>
              </w:rPr>
              <w:t>Registro de avaluación de las charlas</w:t>
            </w:r>
            <w:r w:rsidR="004F1B15">
              <w:rPr>
                <w:sz w:val="20"/>
                <w:szCs w:val="20"/>
              </w:rPr>
              <w:t>.</w:t>
            </w: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A10869">
            <w:pPr>
              <w:rPr>
                <w:sz w:val="20"/>
                <w:szCs w:val="20"/>
              </w:rPr>
            </w:pPr>
            <w:r w:rsidRPr="00577286">
              <w:rPr>
                <w:rFonts w:cs="Calibri"/>
                <w:bCs/>
                <w:color w:val="000000"/>
                <w:sz w:val="20"/>
                <w:szCs w:val="20"/>
              </w:rPr>
              <w:t>Realizar 100% de charlas diarias efectuadas durante el desarrollo del proyecto.</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7B0EBF">
            <w:pPr>
              <w:ind w:left="-49"/>
              <w:rPr>
                <w:sz w:val="20"/>
                <w:szCs w:val="20"/>
              </w:rPr>
            </w:pPr>
            <w:r w:rsidRPr="00577286">
              <w:rPr>
                <w:rFonts w:cs="Calibri"/>
                <w:bCs/>
                <w:color w:val="000000"/>
                <w:sz w:val="20"/>
                <w:szCs w:val="20"/>
              </w:rPr>
              <w:t>(</w:t>
            </w:r>
            <w:r w:rsidR="00CE0C64" w:rsidRPr="00577286">
              <w:rPr>
                <w:rFonts w:cs="Calibri"/>
                <w:bCs/>
                <w:color w:val="000000"/>
                <w:sz w:val="20"/>
                <w:szCs w:val="20"/>
              </w:rPr>
              <w:t>Número</w:t>
            </w:r>
            <w:r w:rsidRPr="00577286">
              <w:rPr>
                <w:rFonts w:cs="Calibri"/>
                <w:bCs/>
                <w:color w:val="000000"/>
                <w:sz w:val="20"/>
                <w:szCs w:val="20"/>
              </w:rPr>
              <w:t xml:space="preserve"> de charlas realizadas / Número de charlas programadas) </w:t>
            </w:r>
            <w:r w:rsidR="00913C3B">
              <w:rPr>
                <w:rFonts w:cs="Calibri"/>
                <w:bCs/>
                <w:color w:val="000000"/>
                <w:sz w:val="20"/>
                <w:szCs w:val="20"/>
              </w:rPr>
              <w:t>*</w:t>
            </w:r>
            <w:r w:rsidRPr="00577286">
              <w:rPr>
                <w:rFonts w:cs="Calibri"/>
                <w:bCs/>
                <w:color w:val="000000"/>
                <w:sz w:val="20"/>
                <w:szCs w:val="20"/>
              </w:rPr>
              <w:t xml:space="preserve"> 100</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rFonts w:cs="Calibri"/>
                <w:bCs/>
                <w:color w:val="000000"/>
                <w:sz w:val="20"/>
                <w:szCs w:val="20"/>
              </w:rPr>
              <w:t>100</w:t>
            </w:r>
            <w:r w:rsidR="00BE7C88">
              <w:rPr>
                <w:rFonts w:cs="Calibri"/>
                <w:bCs/>
                <w:color w:val="000000"/>
                <w:sz w:val="20"/>
                <w:szCs w:val="20"/>
              </w:rPr>
              <w:t>%</w:t>
            </w:r>
          </w:p>
        </w:tc>
        <w:tc>
          <w:tcPr>
            <w:tcW w:w="669" w:type="pct"/>
            <w:gridSpan w:val="3"/>
            <w:shd w:val="clear" w:color="auto" w:fill="auto"/>
            <w:noWrap/>
            <w:tcMar>
              <w:top w:w="0" w:type="dxa"/>
              <w:left w:w="108" w:type="dxa"/>
              <w:bottom w:w="0" w:type="dxa"/>
              <w:right w:w="108" w:type="dxa"/>
            </w:tcMar>
            <w:vAlign w:val="center"/>
          </w:tcPr>
          <w:p w:rsidR="00791A00" w:rsidRPr="00577286" w:rsidRDefault="00791A00" w:rsidP="00A10869">
            <w:pPr>
              <w:jc w:val="center"/>
              <w:rPr>
                <w:sz w:val="20"/>
                <w:szCs w:val="20"/>
              </w:rPr>
            </w:pPr>
            <w:r w:rsidRPr="00577286">
              <w:rPr>
                <w:rFonts w:cs="Calibri"/>
                <w:bCs/>
                <w:color w:val="000000"/>
                <w:sz w:val="20"/>
                <w:szCs w:val="20"/>
              </w:rPr>
              <w:t>Diario, durante toda la ejecución del proyecto en sus diferentes fases.</w:t>
            </w:r>
          </w:p>
        </w:tc>
        <w:tc>
          <w:tcPr>
            <w:tcW w:w="929" w:type="pct"/>
            <w:gridSpan w:val="5"/>
            <w:vMerge/>
            <w:shd w:val="clear" w:color="auto" w:fill="auto"/>
            <w:noWrap/>
            <w:tcMar>
              <w:top w:w="0" w:type="dxa"/>
              <w:left w:w="108" w:type="dxa"/>
              <w:bottom w:w="0" w:type="dxa"/>
              <w:right w:w="108" w:type="dxa"/>
            </w:tcMar>
            <w:vAlign w:val="center"/>
          </w:tcPr>
          <w:p w:rsidR="00791A00" w:rsidRPr="00577286" w:rsidRDefault="00791A00" w:rsidP="007B0EBF">
            <w:pPr>
              <w:jc w:val="center"/>
              <w:rPr>
                <w:sz w:val="20"/>
                <w:szCs w:val="20"/>
              </w:rPr>
            </w:pP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5A450C">
            <w:pPr>
              <w:rPr>
                <w:rFonts w:cs="Calibri"/>
                <w:bCs/>
                <w:color w:val="000000"/>
                <w:sz w:val="20"/>
                <w:szCs w:val="20"/>
              </w:rPr>
            </w:pPr>
            <w:r w:rsidRPr="00577286">
              <w:rPr>
                <w:rFonts w:cs="Calibri"/>
                <w:bCs/>
                <w:color w:val="000000"/>
                <w:sz w:val="20"/>
                <w:szCs w:val="20"/>
              </w:rPr>
              <w:lastRenderedPageBreak/>
              <w:t xml:space="preserve">Realizar </w:t>
            </w:r>
            <w:r w:rsidR="00BE7C88">
              <w:rPr>
                <w:rFonts w:cs="Calibri"/>
                <w:bCs/>
                <w:color w:val="000000"/>
                <w:sz w:val="20"/>
                <w:szCs w:val="20"/>
              </w:rPr>
              <w:t>un taller semestral d</w:t>
            </w:r>
            <w:r w:rsidRPr="00577286">
              <w:rPr>
                <w:rFonts w:cs="Calibri"/>
                <w:bCs/>
                <w:color w:val="000000"/>
                <w:sz w:val="20"/>
                <w:szCs w:val="20"/>
              </w:rPr>
              <w:t>urante la ejecución del proyecto, dirigido a los miembros de cada una de las unidades menores en temas del cuidado y preservación del medio ambiente.</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BE7C88">
            <w:pPr>
              <w:ind w:left="-49"/>
              <w:rPr>
                <w:rFonts w:cs="Calibri"/>
                <w:bCs/>
                <w:color w:val="000000"/>
                <w:sz w:val="20"/>
                <w:szCs w:val="20"/>
              </w:rPr>
            </w:pPr>
            <w:r w:rsidRPr="00577286">
              <w:rPr>
                <w:rFonts w:cs="Calibri"/>
                <w:bCs/>
                <w:color w:val="000000"/>
                <w:sz w:val="20"/>
                <w:szCs w:val="20"/>
              </w:rPr>
              <w:t>Nº de talleres realizados</w:t>
            </w:r>
            <w:r w:rsidR="00BE7C88">
              <w:rPr>
                <w:rFonts w:cs="Calibri"/>
                <w:bCs/>
                <w:color w:val="000000"/>
                <w:sz w:val="20"/>
                <w:szCs w:val="20"/>
              </w:rPr>
              <w:t xml:space="preserve"> en el año</w:t>
            </w:r>
            <w:r w:rsidRPr="00577286">
              <w:rPr>
                <w:rFonts w:cs="Calibri"/>
                <w:bCs/>
                <w:color w:val="000000"/>
                <w:sz w:val="20"/>
                <w:szCs w:val="20"/>
              </w:rPr>
              <w:t xml:space="preserve">  con  la comunidad del AI/ Nº de  talleres  </w:t>
            </w:r>
            <w:r w:rsidR="0030304A" w:rsidRPr="00577286">
              <w:rPr>
                <w:rFonts w:cs="Calibri"/>
                <w:bCs/>
                <w:color w:val="000000"/>
                <w:sz w:val="20"/>
                <w:szCs w:val="20"/>
              </w:rPr>
              <w:t xml:space="preserve">programados </w:t>
            </w:r>
            <w:r w:rsidR="005A450C">
              <w:rPr>
                <w:rFonts w:cs="Calibri"/>
                <w:bCs/>
                <w:color w:val="000000"/>
                <w:sz w:val="20"/>
                <w:szCs w:val="20"/>
              </w:rPr>
              <w:t>con la comunidad  *</w:t>
            </w:r>
            <w:r w:rsidRPr="00577286">
              <w:rPr>
                <w:rFonts w:cs="Calibri"/>
                <w:bCs/>
                <w:color w:val="000000"/>
                <w:sz w:val="20"/>
                <w:szCs w:val="20"/>
              </w:rPr>
              <w:t xml:space="preserve"> 100%</w:t>
            </w:r>
          </w:p>
        </w:tc>
        <w:tc>
          <w:tcPr>
            <w:tcW w:w="669" w:type="pct"/>
            <w:gridSpan w:val="3"/>
            <w:shd w:val="clear" w:color="auto" w:fill="auto"/>
            <w:noWrap/>
            <w:tcMar>
              <w:top w:w="0" w:type="dxa"/>
              <w:left w:w="108" w:type="dxa"/>
              <w:bottom w:w="0" w:type="dxa"/>
              <w:right w:w="108" w:type="dxa"/>
            </w:tcMar>
            <w:vAlign w:val="center"/>
          </w:tcPr>
          <w:p w:rsidR="00791A00" w:rsidRPr="00577286" w:rsidRDefault="00BE7C88" w:rsidP="00A10869">
            <w:pPr>
              <w:jc w:val="center"/>
              <w:rPr>
                <w:rFonts w:cs="Calibri"/>
                <w:bCs/>
                <w:color w:val="000000"/>
                <w:sz w:val="20"/>
                <w:szCs w:val="20"/>
              </w:rPr>
            </w:pPr>
            <w:r>
              <w:rPr>
                <w:rFonts w:cs="Calibri"/>
                <w:bCs/>
                <w:color w:val="000000"/>
                <w:sz w:val="20"/>
                <w:szCs w:val="20"/>
              </w:rPr>
              <w:t>100</w:t>
            </w:r>
            <w:r w:rsidR="00791A00" w:rsidRPr="00577286">
              <w:rPr>
                <w:rFonts w:cs="Calibri"/>
                <w:bCs/>
                <w:color w:val="000000"/>
                <w:sz w:val="20"/>
                <w:szCs w:val="20"/>
              </w:rPr>
              <w:t>%</w:t>
            </w:r>
          </w:p>
        </w:tc>
        <w:tc>
          <w:tcPr>
            <w:tcW w:w="669" w:type="pct"/>
            <w:gridSpan w:val="3"/>
            <w:shd w:val="clear" w:color="auto" w:fill="auto"/>
            <w:noWrap/>
            <w:tcMar>
              <w:top w:w="0" w:type="dxa"/>
              <w:left w:w="108" w:type="dxa"/>
              <w:bottom w:w="0" w:type="dxa"/>
              <w:right w:w="108" w:type="dxa"/>
            </w:tcMar>
            <w:vAlign w:val="center"/>
          </w:tcPr>
          <w:p w:rsidR="00791A00" w:rsidRPr="00577286" w:rsidRDefault="00BE7C88" w:rsidP="00A10869">
            <w:pPr>
              <w:jc w:val="center"/>
              <w:rPr>
                <w:rFonts w:cs="Calibri"/>
                <w:bCs/>
                <w:color w:val="000000"/>
                <w:sz w:val="20"/>
                <w:szCs w:val="20"/>
              </w:rPr>
            </w:pPr>
            <w:r>
              <w:rPr>
                <w:rFonts w:cs="Calibri"/>
                <w:bCs/>
                <w:color w:val="000000"/>
                <w:sz w:val="20"/>
                <w:szCs w:val="20"/>
              </w:rPr>
              <w:t>Anual</w:t>
            </w:r>
          </w:p>
        </w:tc>
        <w:tc>
          <w:tcPr>
            <w:tcW w:w="929" w:type="pct"/>
            <w:gridSpan w:val="5"/>
            <w:shd w:val="clear" w:color="auto" w:fill="auto"/>
            <w:noWrap/>
            <w:tcMar>
              <w:top w:w="0" w:type="dxa"/>
              <w:left w:w="108" w:type="dxa"/>
              <w:bottom w:w="0" w:type="dxa"/>
              <w:right w:w="108" w:type="dxa"/>
            </w:tcMar>
            <w:vAlign w:val="center"/>
          </w:tcPr>
          <w:p w:rsidR="00845D22" w:rsidRDefault="00791A00" w:rsidP="007B0EBF">
            <w:pPr>
              <w:jc w:val="center"/>
              <w:rPr>
                <w:rFonts w:cs="Calibri"/>
                <w:bCs/>
                <w:color w:val="000000"/>
                <w:sz w:val="20"/>
                <w:szCs w:val="20"/>
              </w:rPr>
            </w:pPr>
            <w:r w:rsidRPr="00577286">
              <w:rPr>
                <w:rFonts w:cs="Calibri"/>
                <w:bCs/>
                <w:color w:val="000000"/>
                <w:sz w:val="20"/>
                <w:szCs w:val="20"/>
              </w:rPr>
              <w:t>Registro de formas de convocatoria a Comunidades del AID.</w:t>
            </w:r>
          </w:p>
          <w:p w:rsidR="00845D22" w:rsidRDefault="00791A00" w:rsidP="007B0EBF">
            <w:pPr>
              <w:jc w:val="center"/>
              <w:rPr>
                <w:rFonts w:cs="Calibri"/>
                <w:bCs/>
                <w:color w:val="000000"/>
                <w:sz w:val="20"/>
                <w:szCs w:val="20"/>
              </w:rPr>
            </w:pPr>
            <w:r w:rsidRPr="00577286">
              <w:rPr>
                <w:rFonts w:cs="Calibri"/>
                <w:bCs/>
                <w:color w:val="000000"/>
                <w:sz w:val="20"/>
                <w:szCs w:val="20"/>
              </w:rPr>
              <w:br/>
              <w:t xml:space="preserve">Actas </w:t>
            </w:r>
            <w:r w:rsidR="00845D22">
              <w:rPr>
                <w:rFonts w:cs="Calibri"/>
                <w:bCs/>
                <w:color w:val="000000"/>
                <w:sz w:val="20"/>
                <w:szCs w:val="20"/>
              </w:rPr>
              <w:t>d</w:t>
            </w:r>
            <w:r w:rsidRPr="00577286">
              <w:rPr>
                <w:rFonts w:cs="Calibri"/>
                <w:bCs/>
                <w:color w:val="000000"/>
                <w:sz w:val="20"/>
                <w:szCs w:val="20"/>
              </w:rPr>
              <w:t>e reunión.</w:t>
            </w:r>
            <w:r w:rsidRPr="00577286">
              <w:rPr>
                <w:rFonts w:cs="Calibri"/>
                <w:bCs/>
                <w:color w:val="000000"/>
                <w:sz w:val="20"/>
                <w:szCs w:val="20"/>
              </w:rPr>
              <w:br/>
            </w:r>
          </w:p>
          <w:p w:rsidR="00845D22" w:rsidRDefault="00791A00" w:rsidP="007B0EBF">
            <w:pPr>
              <w:jc w:val="center"/>
              <w:rPr>
                <w:rFonts w:cs="Calibri"/>
                <w:bCs/>
                <w:color w:val="000000"/>
                <w:sz w:val="20"/>
                <w:szCs w:val="20"/>
              </w:rPr>
            </w:pPr>
            <w:r w:rsidRPr="00577286">
              <w:rPr>
                <w:rFonts w:cs="Calibri"/>
                <w:bCs/>
                <w:color w:val="000000"/>
                <w:sz w:val="20"/>
                <w:szCs w:val="20"/>
              </w:rPr>
              <w:t>Registro de asistencia.</w:t>
            </w:r>
            <w:r w:rsidRPr="00577286">
              <w:rPr>
                <w:rFonts w:cs="Calibri"/>
                <w:bCs/>
                <w:color w:val="000000"/>
                <w:sz w:val="20"/>
                <w:szCs w:val="20"/>
              </w:rPr>
              <w:br/>
            </w:r>
          </w:p>
          <w:p w:rsidR="00791A00" w:rsidRPr="00577286" w:rsidRDefault="00791A00" w:rsidP="007B0EBF">
            <w:pPr>
              <w:jc w:val="center"/>
              <w:rPr>
                <w:sz w:val="20"/>
                <w:szCs w:val="20"/>
              </w:rPr>
            </w:pPr>
            <w:r w:rsidRPr="00577286">
              <w:rPr>
                <w:rFonts w:cs="Calibri"/>
                <w:bCs/>
                <w:color w:val="000000"/>
                <w:sz w:val="20"/>
                <w:szCs w:val="20"/>
              </w:rPr>
              <w:t>Registros fotográficos y/o fílmicos</w:t>
            </w: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5A450C">
            <w:pPr>
              <w:rPr>
                <w:rFonts w:cs="Calibri"/>
                <w:bCs/>
                <w:color w:val="000000"/>
                <w:sz w:val="20"/>
                <w:szCs w:val="20"/>
              </w:rPr>
            </w:pPr>
            <w:r w:rsidRPr="00577286">
              <w:rPr>
                <w:rFonts w:cs="Calibri"/>
                <w:bCs/>
                <w:color w:val="000000"/>
                <w:sz w:val="20"/>
                <w:szCs w:val="20"/>
              </w:rPr>
              <w:t>Promover</w:t>
            </w:r>
            <w:r w:rsidR="005A450C">
              <w:rPr>
                <w:rFonts w:cs="Calibri"/>
                <w:bCs/>
                <w:color w:val="000000"/>
                <w:sz w:val="20"/>
                <w:szCs w:val="20"/>
              </w:rPr>
              <w:t xml:space="preserve"> jornadas ecológicas semestrales</w:t>
            </w:r>
            <w:r w:rsidRPr="00577286">
              <w:rPr>
                <w:rFonts w:cs="Calibri"/>
                <w:bCs/>
                <w:color w:val="000000"/>
                <w:sz w:val="20"/>
                <w:szCs w:val="20"/>
              </w:rPr>
              <w:t xml:space="preserve"> durante la ejecución del proyecto,  con la c</w:t>
            </w:r>
            <w:r w:rsidR="005A450C">
              <w:rPr>
                <w:rFonts w:cs="Calibri"/>
                <w:bCs/>
                <w:color w:val="000000"/>
                <w:sz w:val="20"/>
                <w:szCs w:val="20"/>
              </w:rPr>
              <w:t>omunidad del área de influencia</w:t>
            </w:r>
            <w:r w:rsidRPr="00577286">
              <w:rPr>
                <w:rFonts w:cs="Calibri"/>
                <w:bCs/>
                <w:color w:val="000000"/>
                <w:sz w:val="20"/>
                <w:szCs w:val="20"/>
              </w:rPr>
              <w:t>.</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30304A">
            <w:pPr>
              <w:ind w:left="-49"/>
              <w:rPr>
                <w:rFonts w:cs="Calibri"/>
                <w:bCs/>
                <w:color w:val="000000"/>
                <w:sz w:val="20"/>
                <w:szCs w:val="20"/>
              </w:rPr>
            </w:pPr>
            <w:r w:rsidRPr="00577286">
              <w:rPr>
                <w:rFonts w:cs="Calibri"/>
                <w:bCs/>
                <w:color w:val="000000"/>
                <w:sz w:val="20"/>
                <w:szCs w:val="20"/>
              </w:rPr>
              <w:t xml:space="preserve">Nº de jornadas ecológicas realizadas  con  la comunidad del AI/ Nº de  jornadas ecológicas </w:t>
            </w:r>
            <w:r w:rsidR="0030304A" w:rsidRPr="00577286">
              <w:rPr>
                <w:rFonts w:cs="Calibri"/>
                <w:bCs/>
                <w:color w:val="000000"/>
                <w:sz w:val="20"/>
                <w:szCs w:val="20"/>
              </w:rPr>
              <w:t>programada</w:t>
            </w:r>
            <w:r w:rsidRPr="00577286">
              <w:rPr>
                <w:rFonts w:cs="Calibri"/>
                <w:bCs/>
                <w:color w:val="000000"/>
                <w:sz w:val="20"/>
                <w:szCs w:val="20"/>
              </w:rPr>
              <w:t>s  con la comunidad  X 100%</w:t>
            </w:r>
          </w:p>
        </w:tc>
        <w:tc>
          <w:tcPr>
            <w:tcW w:w="669" w:type="pct"/>
            <w:gridSpan w:val="3"/>
            <w:shd w:val="clear" w:color="auto" w:fill="auto"/>
            <w:noWrap/>
            <w:tcMar>
              <w:top w:w="0" w:type="dxa"/>
              <w:left w:w="108" w:type="dxa"/>
              <w:bottom w:w="0" w:type="dxa"/>
              <w:right w:w="108" w:type="dxa"/>
            </w:tcMar>
            <w:vAlign w:val="center"/>
          </w:tcPr>
          <w:p w:rsidR="00791A00" w:rsidRPr="00577286" w:rsidRDefault="005A450C" w:rsidP="00A10869">
            <w:pPr>
              <w:jc w:val="center"/>
              <w:rPr>
                <w:rFonts w:cs="Calibri"/>
                <w:bCs/>
                <w:color w:val="000000"/>
                <w:sz w:val="20"/>
                <w:szCs w:val="20"/>
              </w:rPr>
            </w:pPr>
            <w:r>
              <w:rPr>
                <w:rFonts w:cs="Calibri"/>
                <w:bCs/>
                <w:color w:val="000000"/>
                <w:sz w:val="20"/>
                <w:szCs w:val="20"/>
              </w:rPr>
              <w:t>10</w:t>
            </w:r>
            <w:r w:rsidR="00791A00" w:rsidRPr="00577286">
              <w:rPr>
                <w:rFonts w:cs="Calibri"/>
                <w:bCs/>
                <w:color w:val="000000"/>
                <w:sz w:val="20"/>
                <w:szCs w:val="20"/>
              </w:rPr>
              <w:t>0%</w:t>
            </w:r>
          </w:p>
        </w:tc>
        <w:tc>
          <w:tcPr>
            <w:tcW w:w="669" w:type="pct"/>
            <w:gridSpan w:val="3"/>
            <w:shd w:val="clear" w:color="auto" w:fill="auto"/>
            <w:noWrap/>
            <w:tcMar>
              <w:top w:w="0" w:type="dxa"/>
              <w:left w:w="108" w:type="dxa"/>
              <w:bottom w:w="0" w:type="dxa"/>
              <w:right w:w="108" w:type="dxa"/>
            </w:tcMar>
            <w:vAlign w:val="center"/>
          </w:tcPr>
          <w:p w:rsidR="00791A00" w:rsidRPr="00577286" w:rsidRDefault="005A450C" w:rsidP="00A10869">
            <w:pPr>
              <w:jc w:val="center"/>
              <w:rPr>
                <w:rFonts w:cs="Calibri"/>
                <w:bCs/>
                <w:color w:val="000000"/>
                <w:sz w:val="20"/>
                <w:szCs w:val="20"/>
              </w:rPr>
            </w:pPr>
            <w:r>
              <w:rPr>
                <w:rFonts w:cs="Calibri"/>
                <w:bCs/>
                <w:color w:val="000000"/>
                <w:sz w:val="20"/>
                <w:szCs w:val="20"/>
              </w:rPr>
              <w:t>Anual</w:t>
            </w:r>
          </w:p>
        </w:tc>
        <w:tc>
          <w:tcPr>
            <w:tcW w:w="929" w:type="pct"/>
            <w:gridSpan w:val="5"/>
            <w:shd w:val="clear" w:color="auto" w:fill="auto"/>
            <w:noWrap/>
            <w:tcMar>
              <w:top w:w="0" w:type="dxa"/>
              <w:left w:w="108" w:type="dxa"/>
              <w:bottom w:w="0" w:type="dxa"/>
              <w:right w:w="108" w:type="dxa"/>
            </w:tcMar>
            <w:vAlign w:val="center"/>
          </w:tcPr>
          <w:p w:rsidR="00845D22" w:rsidRDefault="00791A00">
            <w:pPr>
              <w:jc w:val="center"/>
              <w:rPr>
                <w:rFonts w:cs="Calibri"/>
                <w:bCs/>
                <w:color w:val="000000"/>
                <w:sz w:val="20"/>
                <w:szCs w:val="20"/>
              </w:rPr>
            </w:pPr>
            <w:r w:rsidRPr="00577286">
              <w:rPr>
                <w:rFonts w:cs="Calibri"/>
                <w:bCs/>
                <w:color w:val="000000"/>
                <w:sz w:val="20"/>
                <w:szCs w:val="20"/>
              </w:rPr>
              <w:t>Registro de formas de convocatoria a Comunidades del AI.</w:t>
            </w:r>
            <w:r w:rsidRPr="00577286">
              <w:rPr>
                <w:rFonts w:cs="Calibri"/>
                <w:bCs/>
                <w:color w:val="000000"/>
                <w:sz w:val="20"/>
                <w:szCs w:val="20"/>
              </w:rPr>
              <w:br/>
            </w:r>
          </w:p>
          <w:p w:rsidR="00845D22" w:rsidRDefault="00791A00">
            <w:pPr>
              <w:jc w:val="center"/>
              <w:rPr>
                <w:rFonts w:cs="Calibri"/>
                <w:bCs/>
                <w:color w:val="000000"/>
                <w:sz w:val="20"/>
                <w:szCs w:val="20"/>
              </w:rPr>
            </w:pPr>
            <w:r w:rsidRPr="00577286">
              <w:rPr>
                <w:rFonts w:cs="Calibri"/>
                <w:bCs/>
                <w:color w:val="000000"/>
                <w:sz w:val="20"/>
                <w:szCs w:val="20"/>
              </w:rPr>
              <w:t>Actas e reunión.</w:t>
            </w:r>
            <w:r w:rsidRPr="00577286">
              <w:rPr>
                <w:rFonts w:cs="Calibri"/>
                <w:bCs/>
                <w:color w:val="000000"/>
                <w:sz w:val="20"/>
                <w:szCs w:val="20"/>
              </w:rPr>
              <w:br/>
              <w:t>Registro de asistencia.</w:t>
            </w:r>
            <w:r w:rsidRPr="00577286">
              <w:rPr>
                <w:rFonts w:cs="Calibri"/>
                <w:bCs/>
                <w:color w:val="000000"/>
                <w:sz w:val="20"/>
                <w:szCs w:val="20"/>
              </w:rPr>
              <w:br/>
            </w:r>
          </w:p>
          <w:p w:rsidR="00791A00" w:rsidRPr="00577286" w:rsidRDefault="00791A00">
            <w:pPr>
              <w:jc w:val="center"/>
              <w:rPr>
                <w:sz w:val="20"/>
                <w:szCs w:val="20"/>
              </w:rPr>
            </w:pPr>
            <w:r w:rsidRPr="00577286">
              <w:rPr>
                <w:rFonts w:cs="Calibri"/>
                <w:bCs/>
                <w:color w:val="000000"/>
                <w:sz w:val="20"/>
                <w:szCs w:val="20"/>
              </w:rPr>
              <w:t>Registros fotográficos y/o fílmicos.</w:t>
            </w: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5A450C">
            <w:pPr>
              <w:rPr>
                <w:rFonts w:cs="Calibri"/>
                <w:bCs/>
                <w:color w:val="000000"/>
                <w:sz w:val="20"/>
                <w:szCs w:val="20"/>
              </w:rPr>
            </w:pPr>
            <w:r w:rsidRPr="00577286">
              <w:rPr>
                <w:rFonts w:cs="Calibri"/>
                <w:bCs/>
                <w:color w:val="000000"/>
                <w:sz w:val="20"/>
                <w:szCs w:val="20"/>
              </w:rPr>
              <w:t xml:space="preserve">Realizar durante el proyecto al menos dos talleres de capacitación con los funcionarios de la alcaldía y miembros del consejo municipal </w:t>
            </w:r>
            <w:r w:rsidRPr="00577286">
              <w:rPr>
                <w:rFonts w:cs="Calibri"/>
                <w:bCs/>
                <w:color w:val="000000"/>
                <w:sz w:val="20"/>
                <w:szCs w:val="20"/>
              </w:rPr>
              <w:lastRenderedPageBreak/>
              <w:t>en temas relacionados con la gestión pública.</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7B0EBF">
            <w:pPr>
              <w:ind w:left="-49"/>
              <w:rPr>
                <w:rFonts w:cs="Calibri"/>
                <w:bCs/>
                <w:color w:val="000000"/>
                <w:sz w:val="20"/>
                <w:szCs w:val="20"/>
              </w:rPr>
            </w:pPr>
            <w:r w:rsidRPr="00577286">
              <w:rPr>
                <w:rFonts w:cs="Calibri"/>
                <w:bCs/>
                <w:color w:val="000000"/>
                <w:sz w:val="20"/>
                <w:szCs w:val="20"/>
              </w:rPr>
              <w:lastRenderedPageBreak/>
              <w:t>(</w:t>
            </w:r>
            <w:r w:rsidR="005A450C">
              <w:rPr>
                <w:rFonts w:cs="Calibri"/>
                <w:bCs/>
                <w:color w:val="000000"/>
                <w:sz w:val="20"/>
                <w:szCs w:val="20"/>
              </w:rPr>
              <w:t>Nº de talleres adelantado</w:t>
            </w:r>
            <w:r w:rsidRPr="00577286">
              <w:rPr>
                <w:rFonts w:cs="Calibri"/>
                <w:bCs/>
                <w:color w:val="000000"/>
                <w:sz w:val="20"/>
                <w:szCs w:val="20"/>
              </w:rPr>
              <w:t xml:space="preserve">s con  funcionarios de la alcaldía y miembros del consejo municipal/ Nº de talleres concertados y </w:t>
            </w:r>
            <w:r w:rsidRPr="00577286">
              <w:rPr>
                <w:rFonts w:cs="Calibri"/>
                <w:bCs/>
                <w:color w:val="000000"/>
                <w:sz w:val="20"/>
                <w:szCs w:val="20"/>
              </w:rPr>
              <w:lastRenderedPageBreak/>
              <w:t>programados funcionarios de la alcaldía y miembros del consejo municipal) X 100</w:t>
            </w:r>
          </w:p>
        </w:tc>
        <w:tc>
          <w:tcPr>
            <w:tcW w:w="669" w:type="pct"/>
            <w:gridSpan w:val="3"/>
            <w:shd w:val="clear" w:color="auto" w:fill="auto"/>
            <w:noWrap/>
            <w:tcMar>
              <w:top w:w="0" w:type="dxa"/>
              <w:left w:w="108" w:type="dxa"/>
              <w:bottom w:w="0" w:type="dxa"/>
              <w:right w:w="108" w:type="dxa"/>
            </w:tcMar>
            <w:vAlign w:val="center"/>
          </w:tcPr>
          <w:p w:rsidR="00791A00" w:rsidRPr="00577286" w:rsidRDefault="00AC5C26" w:rsidP="00A10869">
            <w:pPr>
              <w:jc w:val="center"/>
              <w:rPr>
                <w:rFonts w:cs="Calibri"/>
                <w:bCs/>
                <w:color w:val="000000"/>
                <w:sz w:val="20"/>
                <w:szCs w:val="20"/>
              </w:rPr>
            </w:pPr>
            <w:r>
              <w:rPr>
                <w:rFonts w:cs="Calibri"/>
                <w:bCs/>
                <w:color w:val="000000"/>
                <w:sz w:val="20"/>
                <w:szCs w:val="20"/>
              </w:rPr>
              <w:lastRenderedPageBreak/>
              <w:t>10</w:t>
            </w:r>
            <w:r w:rsidR="00791A00" w:rsidRPr="00577286">
              <w:rPr>
                <w:rFonts w:cs="Calibri"/>
                <w:bCs/>
                <w:color w:val="000000"/>
                <w:sz w:val="20"/>
                <w:szCs w:val="20"/>
              </w:rPr>
              <w:t>0%</w:t>
            </w:r>
          </w:p>
        </w:tc>
        <w:tc>
          <w:tcPr>
            <w:tcW w:w="669" w:type="pct"/>
            <w:gridSpan w:val="3"/>
            <w:shd w:val="clear" w:color="auto" w:fill="auto"/>
            <w:noWrap/>
            <w:tcMar>
              <w:top w:w="0" w:type="dxa"/>
              <w:left w:w="108" w:type="dxa"/>
              <w:bottom w:w="0" w:type="dxa"/>
              <w:right w:w="108" w:type="dxa"/>
            </w:tcMar>
            <w:vAlign w:val="center"/>
          </w:tcPr>
          <w:p w:rsidR="00791A00" w:rsidRPr="00577286" w:rsidRDefault="00AC5C26" w:rsidP="00AC5C26">
            <w:pPr>
              <w:jc w:val="center"/>
              <w:rPr>
                <w:rFonts w:cs="Calibri"/>
                <w:bCs/>
                <w:color w:val="000000"/>
                <w:sz w:val="20"/>
                <w:szCs w:val="20"/>
              </w:rPr>
            </w:pPr>
            <w:r>
              <w:rPr>
                <w:rFonts w:cs="Calibri"/>
                <w:bCs/>
                <w:color w:val="000000"/>
                <w:sz w:val="20"/>
                <w:szCs w:val="20"/>
              </w:rPr>
              <w:t>Bianual</w:t>
            </w:r>
          </w:p>
        </w:tc>
        <w:tc>
          <w:tcPr>
            <w:tcW w:w="929" w:type="pct"/>
            <w:gridSpan w:val="5"/>
            <w:vMerge w:val="restart"/>
            <w:shd w:val="clear" w:color="auto" w:fill="auto"/>
            <w:noWrap/>
            <w:tcMar>
              <w:top w:w="0" w:type="dxa"/>
              <w:left w:w="108" w:type="dxa"/>
              <w:bottom w:w="0" w:type="dxa"/>
              <w:right w:w="108" w:type="dxa"/>
            </w:tcMar>
            <w:vAlign w:val="center"/>
          </w:tcPr>
          <w:p w:rsidR="00791A00" w:rsidRPr="00577286" w:rsidRDefault="00791A00" w:rsidP="00791A00">
            <w:pPr>
              <w:jc w:val="center"/>
              <w:rPr>
                <w:sz w:val="20"/>
                <w:szCs w:val="20"/>
              </w:rPr>
            </w:pPr>
            <w:r w:rsidRPr="00577286">
              <w:rPr>
                <w:sz w:val="20"/>
                <w:szCs w:val="20"/>
              </w:rPr>
              <w:t xml:space="preserve">Registro de firmas de convocatoria </w:t>
            </w:r>
            <w:r w:rsidR="00AC5C26">
              <w:rPr>
                <w:sz w:val="20"/>
                <w:szCs w:val="20"/>
              </w:rPr>
              <w:t xml:space="preserve">a Funcionarios municipales. </w:t>
            </w:r>
          </w:p>
          <w:p w:rsidR="00845D22" w:rsidRDefault="00845D22" w:rsidP="00791A00">
            <w:pPr>
              <w:jc w:val="center"/>
              <w:rPr>
                <w:sz w:val="20"/>
                <w:szCs w:val="20"/>
              </w:rPr>
            </w:pPr>
          </w:p>
          <w:p w:rsidR="00791A00" w:rsidRPr="00577286" w:rsidRDefault="00791A00" w:rsidP="00791A00">
            <w:pPr>
              <w:jc w:val="center"/>
              <w:rPr>
                <w:sz w:val="20"/>
                <w:szCs w:val="20"/>
              </w:rPr>
            </w:pPr>
            <w:r w:rsidRPr="00577286">
              <w:rPr>
                <w:sz w:val="20"/>
                <w:szCs w:val="20"/>
              </w:rPr>
              <w:lastRenderedPageBreak/>
              <w:t>Registro de asistencia.</w:t>
            </w:r>
          </w:p>
          <w:p w:rsidR="00845D22" w:rsidRDefault="00845D22" w:rsidP="00791A00">
            <w:pPr>
              <w:jc w:val="center"/>
              <w:rPr>
                <w:sz w:val="20"/>
                <w:szCs w:val="20"/>
              </w:rPr>
            </w:pPr>
          </w:p>
          <w:p w:rsidR="00791A00" w:rsidRPr="00577286" w:rsidRDefault="00791A00" w:rsidP="00791A00">
            <w:pPr>
              <w:jc w:val="center"/>
              <w:rPr>
                <w:sz w:val="20"/>
                <w:szCs w:val="20"/>
              </w:rPr>
            </w:pPr>
            <w:r w:rsidRPr="00577286">
              <w:rPr>
                <w:sz w:val="20"/>
                <w:szCs w:val="20"/>
              </w:rPr>
              <w:t>Registros fotográficos y/o fílmicos.</w:t>
            </w:r>
          </w:p>
          <w:p w:rsidR="00845D22" w:rsidRDefault="00845D22" w:rsidP="00AC5C26">
            <w:pPr>
              <w:jc w:val="center"/>
              <w:rPr>
                <w:sz w:val="20"/>
                <w:szCs w:val="20"/>
              </w:rPr>
            </w:pPr>
          </w:p>
          <w:p w:rsidR="00791A00" w:rsidRDefault="00791A00" w:rsidP="00AC5C26">
            <w:pPr>
              <w:jc w:val="center"/>
              <w:rPr>
                <w:sz w:val="20"/>
                <w:szCs w:val="20"/>
              </w:rPr>
            </w:pPr>
            <w:r w:rsidRPr="00577286">
              <w:rPr>
                <w:sz w:val="20"/>
                <w:szCs w:val="20"/>
              </w:rPr>
              <w:t>Registro de firmas de convocatoria</w:t>
            </w:r>
            <w:r w:rsidR="00AC5C26">
              <w:rPr>
                <w:sz w:val="20"/>
                <w:szCs w:val="20"/>
              </w:rPr>
              <w:t>.</w:t>
            </w:r>
          </w:p>
          <w:p w:rsidR="00845D22" w:rsidRDefault="00845D22" w:rsidP="00B00F74">
            <w:pPr>
              <w:rPr>
                <w:sz w:val="20"/>
                <w:szCs w:val="20"/>
              </w:rPr>
            </w:pPr>
          </w:p>
          <w:p w:rsidR="00913C3B" w:rsidRPr="00577286" w:rsidRDefault="00913C3B" w:rsidP="00B00F74">
            <w:pPr>
              <w:rPr>
                <w:sz w:val="20"/>
                <w:szCs w:val="20"/>
              </w:rPr>
            </w:pPr>
            <w:r>
              <w:rPr>
                <w:sz w:val="20"/>
                <w:szCs w:val="20"/>
              </w:rPr>
              <w:t>Formato de evaluación de la calidad y pertinencia del curso dictado.</w:t>
            </w: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791A00" w:rsidRPr="00577286" w:rsidRDefault="00791A00" w:rsidP="00F0701B">
            <w:pPr>
              <w:rPr>
                <w:rFonts w:cs="Calibri"/>
                <w:bCs/>
                <w:color w:val="000000"/>
                <w:sz w:val="20"/>
                <w:szCs w:val="20"/>
              </w:rPr>
            </w:pPr>
            <w:r w:rsidRPr="00577286">
              <w:rPr>
                <w:rFonts w:cs="Calibri"/>
                <w:bCs/>
                <w:color w:val="000000"/>
                <w:sz w:val="20"/>
                <w:szCs w:val="20"/>
              </w:rPr>
              <w:lastRenderedPageBreak/>
              <w:t>Realizar como mínimo dos talleres d</w:t>
            </w:r>
            <w:r w:rsidR="00F0701B">
              <w:rPr>
                <w:rFonts w:cs="Calibri"/>
                <w:bCs/>
                <w:color w:val="000000"/>
                <w:sz w:val="20"/>
                <w:szCs w:val="20"/>
              </w:rPr>
              <w:t xml:space="preserve">e capacitación  en  </w:t>
            </w:r>
            <w:r w:rsidRPr="00577286">
              <w:rPr>
                <w:rFonts w:cs="Calibri"/>
                <w:bCs/>
                <w:color w:val="000000"/>
                <w:sz w:val="20"/>
                <w:szCs w:val="20"/>
              </w:rPr>
              <w:t xml:space="preserve">las veredas del AI </w:t>
            </w:r>
            <w:r w:rsidR="00F0701B">
              <w:rPr>
                <w:rFonts w:cs="Calibri"/>
                <w:bCs/>
                <w:color w:val="000000"/>
                <w:sz w:val="20"/>
                <w:szCs w:val="20"/>
              </w:rPr>
              <w:t>e</w:t>
            </w:r>
            <w:r w:rsidRPr="00577286">
              <w:rPr>
                <w:rFonts w:cs="Calibri"/>
                <w:bCs/>
                <w:color w:val="000000"/>
                <w:sz w:val="20"/>
                <w:szCs w:val="20"/>
              </w:rPr>
              <w:t>n</w:t>
            </w:r>
            <w:r w:rsidR="00F0701B">
              <w:rPr>
                <w:rFonts w:cs="Calibri"/>
                <w:bCs/>
                <w:color w:val="000000"/>
                <w:sz w:val="20"/>
                <w:szCs w:val="20"/>
              </w:rPr>
              <w:t xml:space="preserve"> temas de</w:t>
            </w:r>
            <w:r w:rsidRPr="00577286">
              <w:rPr>
                <w:rFonts w:cs="Calibri"/>
                <w:bCs/>
                <w:color w:val="000000"/>
                <w:sz w:val="20"/>
                <w:szCs w:val="20"/>
              </w:rPr>
              <w:t xml:space="preserve"> gestión comunitaria y participación Ciudadana. </w:t>
            </w:r>
          </w:p>
        </w:tc>
        <w:tc>
          <w:tcPr>
            <w:tcW w:w="1418" w:type="pct"/>
            <w:gridSpan w:val="5"/>
            <w:shd w:val="clear" w:color="auto" w:fill="auto"/>
            <w:noWrap/>
            <w:tcMar>
              <w:top w:w="0" w:type="dxa"/>
              <w:left w:w="108" w:type="dxa"/>
              <w:bottom w:w="0" w:type="dxa"/>
              <w:right w:w="108" w:type="dxa"/>
            </w:tcMar>
            <w:vAlign w:val="center"/>
          </w:tcPr>
          <w:p w:rsidR="00791A00" w:rsidRPr="00577286" w:rsidRDefault="00791A00" w:rsidP="00F0701B">
            <w:pPr>
              <w:ind w:left="-49"/>
              <w:rPr>
                <w:rFonts w:cs="Calibri"/>
                <w:bCs/>
                <w:color w:val="000000"/>
                <w:sz w:val="20"/>
                <w:szCs w:val="20"/>
              </w:rPr>
            </w:pPr>
            <w:r w:rsidRPr="00577286">
              <w:rPr>
                <w:rFonts w:cs="Calibri"/>
                <w:bCs/>
                <w:color w:val="000000"/>
                <w:sz w:val="20"/>
                <w:szCs w:val="20"/>
              </w:rPr>
              <w:t>(Nº de t</w:t>
            </w:r>
            <w:r w:rsidR="00F0701B">
              <w:rPr>
                <w:rFonts w:cs="Calibri"/>
                <w:bCs/>
                <w:color w:val="000000"/>
                <w:sz w:val="20"/>
                <w:szCs w:val="20"/>
              </w:rPr>
              <w:t xml:space="preserve">alleres adelantados con </w:t>
            </w:r>
            <w:r w:rsidRPr="00577286">
              <w:rPr>
                <w:rFonts w:cs="Calibri"/>
                <w:bCs/>
                <w:color w:val="000000"/>
                <w:sz w:val="20"/>
                <w:szCs w:val="20"/>
              </w:rPr>
              <w:t xml:space="preserve">las veredas del AI  / Nº de talleres concertados y programados </w:t>
            </w:r>
            <w:r w:rsidR="00F0701B">
              <w:rPr>
                <w:rFonts w:cs="Calibri"/>
                <w:bCs/>
                <w:color w:val="000000"/>
                <w:sz w:val="20"/>
                <w:szCs w:val="20"/>
              </w:rPr>
              <w:t>con las veredas del AI) *</w:t>
            </w:r>
            <w:r w:rsidRPr="00577286">
              <w:rPr>
                <w:rFonts w:cs="Calibri"/>
                <w:bCs/>
                <w:color w:val="000000"/>
                <w:sz w:val="20"/>
                <w:szCs w:val="20"/>
              </w:rPr>
              <w:t xml:space="preserve"> 100.</w:t>
            </w:r>
          </w:p>
        </w:tc>
        <w:tc>
          <w:tcPr>
            <w:tcW w:w="669" w:type="pct"/>
            <w:gridSpan w:val="3"/>
            <w:shd w:val="clear" w:color="auto" w:fill="auto"/>
            <w:noWrap/>
            <w:tcMar>
              <w:top w:w="0" w:type="dxa"/>
              <w:left w:w="108" w:type="dxa"/>
              <w:bottom w:w="0" w:type="dxa"/>
              <w:right w:w="108" w:type="dxa"/>
            </w:tcMar>
            <w:vAlign w:val="center"/>
          </w:tcPr>
          <w:p w:rsidR="00791A00" w:rsidRPr="00577286" w:rsidRDefault="00F0701B" w:rsidP="00A10869">
            <w:pPr>
              <w:jc w:val="center"/>
              <w:rPr>
                <w:rFonts w:cs="Calibri"/>
                <w:bCs/>
                <w:color w:val="000000"/>
                <w:sz w:val="20"/>
                <w:szCs w:val="20"/>
              </w:rPr>
            </w:pPr>
            <w:r>
              <w:rPr>
                <w:rFonts w:cs="Calibri"/>
                <w:bCs/>
                <w:color w:val="000000"/>
                <w:sz w:val="20"/>
                <w:szCs w:val="20"/>
              </w:rPr>
              <w:t>7</w:t>
            </w:r>
            <w:r w:rsidR="00791A00" w:rsidRPr="00577286">
              <w:rPr>
                <w:rFonts w:cs="Calibri"/>
                <w:bCs/>
                <w:color w:val="000000"/>
                <w:sz w:val="20"/>
                <w:szCs w:val="20"/>
              </w:rPr>
              <w:t>0%</w:t>
            </w:r>
          </w:p>
        </w:tc>
        <w:tc>
          <w:tcPr>
            <w:tcW w:w="669" w:type="pct"/>
            <w:gridSpan w:val="3"/>
            <w:shd w:val="clear" w:color="auto" w:fill="auto"/>
            <w:noWrap/>
            <w:tcMar>
              <w:top w:w="0" w:type="dxa"/>
              <w:left w:w="108" w:type="dxa"/>
              <w:bottom w:w="0" w:type="dxa"/>
              <w:right w:w="108" w:type="dxa"/>
            </w:tcMar>
            <w:vAlign w:val="center"/>
          </w:tcPr>
          <w:p w:rsidR="00791A00" w:rsidRPr="00577286" w:rsidRDefault="00AC5C26" w:rsidP="00A10869">
            <w:pPr>
              <w:jc w:val="center"/>
              <w:rPr>
                <w:rFonts w:cs="Calibri"/>
                <w:bCs/>
                <w:color w:val="000000"/>
                <w:sz w:val="20"/>
                <w:szCs w:val="20"/>
              </w:rPr>
            </w:pPr>
            <w:r>
              <w:rPr>
                <w:rFonts w:cs="Calibri"/>
                <w:bCs/>
                <w:color w:val="000000"/>
                <w:sz w:val="20"/>
                <w:szCs w:val="20"/>
              </w:rPr>
              <w:t>Bianual</w:t>
            </w:r>
          </w:p>
        </w:tc>
        <w:tc>
          <w:tcPr>
            <w:tcW w:w="929" w:type="pct"/>
            <w:gridSpan w:val="5"/>
            <w:vMerge/>
            <w:shd w:val="clear" w:color="auto" w:fill="auto"/>
            <w:noWrap/>
            <w:tcMar>
              <w:top w:w="0" w:type="dxa"/>
              <w:left w:w="108" w:type="dxa"/>
              <w:bottom w:w="0" w:type="dxa"/>
              <w:right w:w="108" w:type="dxa"/>
            </w:tcMar>
            <w:vAlign w:val="center"/>
          </w:tcPr>
          <w:p w:rsidR="00791A00" w:rsidRPr="00577286" w:rsidRDefault="00791A00" w:rsidP="007B0EBF">
            <w:pPr>
              <w:jc w:val="center"/>
              <w:rPr>
                <w:sz w:val="20"/>
                <w:szCs w:val="20"/>
              </w:rPr>
            </w:pP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9915D5" w:rsidRPr="00577286" w:rsidRDefault="009915D5" w:rsidP="00A10869">
            <w:pPr>
              <w:rPr>
                <w:rFonts w:cs="Calibri"/>
                <w:bCs/>
                <w:color w:val="000000"/>
                <w:sz w:val="20"/>
                <w:szCs w:val="20"/>
              </w:rPr>
            </w:pPr>
            <w:r w:rsidRPr="00577286">
              <w:rPr>
                <w:rFonts w:cs="Calibri"/>
                <w:bCs/>
                <w:color w:val="000000"/>
                <w:sz w:val="20"/>
                <w:szCs w:val="20"/>
              </w:rPr>
              <w:t>Contactar al 100% de los propietarios para informarles sobre el proceso de gestión predial.</w:t>
            </w:r>
          </w:p>
        </w:tc>
        <w:tc>
          <w:tcPr>
            <w:tcW w:w="1418" w:type="pct"/>
            <w:gridSpan w:val="5"/>
            <w:shd w:val="clear" w:color="auto" w:fill="auto"/>
            <w:noWrap/>
            <w:tcMar>
              <w:top w:w="0" w:type="dxa"/>
              <w:left w:w="108" w:type="dxa"/>
              <w:bottom w:w="0" w:type="dxa"/>
              <w:right w:w="108" w:type="dxa"/>
            </w:tcMar>
            <w:vAlign w:val="center"/>
          </w:tcPr>
          <w:p w:rsidR="009915D5" w:rsidRPr="00577286" w:rsidRDefault="00BE7C88" w:rsidP="00D0621B">
            <w:pPr>
              <w:ind w:left="-49"/>
              <w:rPr>
                <w:rFonts w:cs="Calibri"/>
                <w:bCs/>
                <w:color w:val="000000"/>
                <w:sz w:val="20"/>
                <w:szCs w:val="20"/>
              </w:rPr>
            </w:pPr>
            <w:r>
              <w:rPr>
                <w:rFonts w:cs="Calibri"/>
                <w:bCs/>
                <w:color w:val="000000"/>
                <w:sz w:val="20"/>
                <w:szCs w:val="20"/>
              </w:rPr>
              <w:t>(</w:t>
            </w:r>
            <w:r w:rsidR="00F0701B">
              <w:rPr>
                <w:rFonts w:cs="Calibri"/>
                <w:bCs/>
                <w:color w:val="000000"/>
                <w:sz w:val="20"/>
                <w:szCs w:val="20"/>
              </w:rPr>
              <w:t>No. de propietarios</w:t>
            </w:r>
            <w:r>
              <w:rPr>
                <w:rFonts w:cs="Calibri"/>
                <w:bCs/>
                <w:color w:val="000000"/>
                <w:sz w:val="20"/>
                <w:szCs w:val="20"/>
              </w:rPr>
              <w:t xml:space="preserve"> informados</w:t>
            </w:r>
            <w:r w:rsidR="009915D5" w:rsidRPr="00577286">
              <w:rPr>
                <w:rFonts w:cs="Calibri"/>
                <w:bCs/>
                <w:color w:val="000000"/>
                <w:sz w:val="20"/>
                <w:szCs w:val="20"/>
              </w:rPr>
              <w:t xml:space="preserve"> </w:t>
            </w:r>
            <w:r w:rsidR="00D0621B">
              <w:rPr>
                <w:rFonts w:cs="Calibri"/>
                <w:bCs/>
                <w:color w:val="000000"/>
                <w:sz w:val="20"/>
                <w:szCs w:val="20"/>
              </w:rPr>
              <w:t>/ No. de predios requeridos )</w:t>
            </w:r>
            <w:r w:rsidR="009915D5" w:rsidRPr="00577286">
              <w:rPr>
                <w:rFonts w:cs="Calibri"/>
                <w:bCs/>
                <w:color w:val="000000"/>
                <w:sz w:val="20"/>
                <w:szCs w:val="20"/>
              </w:rPr>
              <w:t>*100</w:t>
            </w:r>
          </w:p>
        </w:tc>
        <w:tc>
          <w:tcPr>
            <w:tcW w:w="669" w:type="pct"/>
            <w:gridSpan w:val="3"/>
            <w:shd w:val="clear" w:color="auto" w:fill="auto"/>
            <w:noWrap/>
            <w:tcMar>
              <w:top w:w="0" w:type="dxa"/>
              <w:left w:w="108" w:type="dxa"/>
              <w:bottom w:w="0" w:type="dxa"/>
              <w:right w:w="108" w:type="dxa"/>
            </w:tcMar>
            <w:vAlign w:val="center"/>
          </w:tcPr>
          <w:p w:rsidR="009915D5" w:rsidRPr="00577286" w:rsidRDefault="009915D5" w:rsidP="00A10869">
            <w:pPr>
              <w:jc w:val="center"/>
              <w:rPr>
                <w:rFonts w:cs="Calibri"/>
                <w:bCs/>
                <w:color w:val="000000"/>
                <w:sz w:val="20"/>
                <w:szCs w:val="20"/>
              </w:rPr>
            </w:pPr>
            <w:r w:rsidRPr="00577286">
              <w:rPr>
                <w:rFonts w:cs="Calibri"/>
                <w:bCs/>
                <w:color w:val="000000"/>
                <w:sz w:val="20"/>
                <w:szCs w:val="20"/>
              </w:rPr>
              <w:t>100%</w:t>
            </w:r>
          </w:p>
        </w:tc>
        <w:tc>
          <w:tcPr>
            <w:tcW w:w="669" w:type="pct"/>
            <w:gridSpan w:val="3"/>
            <w:vMerge w:val="restart"/>
            <w:shd w:val="clear" w:color="auto" w:fill="auto"/>
            <w:noWrap/>
            <w:tcMar>
              <w:top w:w="0" w:type="dxa"/>
              <w:left w:w="108" w:type="dxa"/>
              <w:bottom w:w="0" w:type="dxa"/>
              <w:right w:w="108" w:type="dxa"/>
            </w:tcMar>
            <w:vAlign w:val="center"/>
          </w:tcPr>
          <w:p w:rsidR="009915D5" w:rsidRPr="00577286" w:rsidRDefault="009915D5" w:rsidP="00A10869">
            <w:pPr>
              <w:jc w:val="center"/>
              <w:rPr>
                <w:rFonts w:cs="Calibri"/>
                <w:bCs/>
                <w:color w:val="000000"/>
                <w:sz w:val="20"/>
                <w:szCs w:val="20"/>
              </w:rPr>
            </w:pPr>
            <w:r w:rsidRPr="00577286">
              <w:rPr>
                <w:rFonts w:cs="Calibri"/>
                <w:bCs/>
                <w:color w:val="000000"/>
                <w:sz w:val="20"/>
                <w:szCs w:val="20"/>
              </w:rPr>
              <w:t>Una vez al inicio del proyecto</w:t>
            </w:r>
          </w:p>
        </w:tc>
        <w:tc>
          <w:tcPr>
            <w:tcW w:w="929" w:type="pct"/>
            <w:gridSpan w:val="5"/>
            <w:vMerge w:val="restart"/>
            <w:shd w:val="clear" w:color="auto" w:fill="auto"/>
            <w:noWrap/>
            <w:tcMar>
              <w:top w:w="0" w:type="dxa"/>
              <w:left w:w="108" w:type="dxa"/>
              <w:bottom w:w="0" w:type="dxa"/>
              <w:right w:w="108" w:type="dxa"/>
            </w:tcMar>
            <w:vAlign w:val="center"/>
          </w:tcPr>
          <w:p w:rsidR="009915D5" w:rsidRPr="00577286" w:rsidRDefault="009915D5" w:rsidP="009915D5">
            <w:pPr>
              <w:jc w:val="center"/>
              <w:rPr>
                <w:sz w:val="20"/>
                <w:szCs w:val="20"/>
              </w:rPr>
            </w:pPr>
            <w:r w:rsidRPr="00577286">
              <w:rPr>
                <w:sz w:val="20"/>
                <w:szCs w:val="20"/>
              </w:rPr>
              <w:t>Actas de reunión de</w:t>
            </w:r>
          </w:p>
          <w:p w:rsidR="009915D5" w:rsidRPr="00577286" w:rsidRDefault="009915D5" w:rsidP="009915D5">
            <w:pPr>
              <w:jc w:val="center"/>
              <w:rPr>
                <w:sz w:val="20"/>
                <w:szCs w:val="20"/>
              </w:rPr>
            </w:pPr>
            <w:r w:rsidRPr="00577286">
              <w:rPr>
                <w:sz w:val="20"/>
                <w:szCs w:val="20"/>
              </w:rPr>
              <w:t>socialización</w:t>
            </w:r>
          </w:p>
          <w:p w:rsidR="00D0621B" w:rsidRDefault="00D0621B" w:rsidP="009915D5">
            <w:pPr>
              <w:jc w:val="center"/>
              <w:rPr>
                <w:sz w:val="20"/>
                <w:szCs w:val="20"/>
              </w:rPr>
            </w:pPr>
          </w:p>
          <w:p w:rsidR="009915D5" w:rsidRPr="00577286" w:rsidRDefault="009915D5" w:rsidP="009915D5">
            <w:pPr>
              <w:jc w:val="center"/>
              <w:rPr>
                <w:sz w:val="20"/>
                <w:szCs w:val="20"/>
              </w:rPr>
            </w:pPr>
            <w:r w:rsidRPr="00577286">
              <w:rPr>
                <w:sz w:val="20"/>
                <w:szCs w:val="20"/>
              </w:rPr>
              <w:t>Listado de asistencia</w:t>
            </w:r>
          </w:p>
          <w:p w:rsidR="00D0621B" w:rsidRDefault="00D0621B" w:rsidP="009915D5">
            <w:pPr>
              <w:jc w:val="center"/>
              <w:rPr>
                <w:sz w:val="20"/>
                <w:szCs w:val="20"/>
              </w:rPr>
            </w:pPr>
          </w:p>
          <w:p w:rsidR="009915D5" w:rsidRPr="00577286" w:rsidRDefault="009915D5" w:rsidP="009915D5">
            <w:pPr>
              <w:jc w:val="center"/>
              <w:rPr>
                <w:sz w:val="20"/>
                <w:szCs w:val="20"/>
              </w:rPr>
            </w:pPr>
            <w:r w:rsidRPr="00577286">
              <w:rPr>
                <w:sz w:val="20"/>
                <w:szCs w:val="20"/>
              </w:rPr>
              <w:t>Registro Fotográfico y</w:t>
            </w:r>
          </w:p>
          <w:p w:rsidR="009915D5" w:rsidRPr="00577286" w:rsidRDefault="00B57879" w:rsidP="009915D5">
            <w:pPr>
              <w:jc w:val="center"/>
              <w:rPr>
                <w:sz w:val="20"/>
                <w:szCs w:val="20"/>
              </w:rPr>
            </w:pPr>
            <w:r w:rsidRPr="00577286">
              <w:rPr>
                <w:sz w:val="20"/>
                <w:szCs w:val="20"/>
              </w:rPr>
              <w:t>F</w:t>
            </w:r>
            <w:r w:rsidR="009915D5" w:rsidRPr="00577286">
              <w:rPr>
                <w:sz w:val="20"/>
                <w:szCs w:val="20"/>
              </w:rPr>
              <w:t>ílmico</w:t>
            </w:r>
          </w:p>
        </w:tc>
      </w:tr>
      <w:tr w:rsidR="00845D22" w:rsidRPr="00350E4E" w:rsidTr="00845D22">
        <w:trPr>
          <w:trHeight w:val="623"/>
          <w:tblCellSpacing w:w="0" w:type="dxa"/>
          <w:jc w:val="center"/>
        </w:trPr>
        <w:tc>
          <w:tcPr>
            <w:tcW w:w="1315" w:type="pct"/>
            <w:tcBorders>
              <w:left w:val="nil"/>
            </w:tcBorders>
            <w:shd w:val="clear" w:color="auto" w:fill="auto"/>
            <w:noWrap/>
            <w:tcMar>
              <w:top w:w="0" w:type="dxa"/>
              <w:left w:w="108" w:type="dxa"/>
              <w:bottom w:w="0" w:type="dxa"/>
              <w:right w:w="108" w:type="dxa"/>
            </w:tcMar>
            <w:vAlign w:val="center"/>
          </w:tcPr>
          <w:p w:rsidR="009915D5" w:rsidRPr="00577286" w:rsidRDefault="009915D5">
            <w:pPr>
              <w:rPr>
                <w:rFonts w:cs="Calibri"/>
                <w:bCs/>
                <w:color w:val="000000"/>
                <w:sz w:val="20"/>
                <w:szCs w:val="20"/>
              </w:rPr>
            </w:pPr>
            <w:r w:rsidRPr="00577286">
              <w:rPr>
                <w:rFonts w:cs="Calibri"/>
                <w:bCs/>
                <w:color w:val="000000"/>
                <w:sz w:val="20"/>
                <w:szCs w:val="20"/>
              </w:rPr>
              <w:t>Realizar como mínimo una reunión por Unidad Funcional, para informar a las comunidades sobre el impacto generado por el proyecto</w:t>
            </w:r>
            <w:r w:rsidR="00913C3B">
              <w:rPr>
                <w:rFonts w:cs="Calibri"/>
                <w:bCs/>
                <w:color w:val="000000"/>
                <w:sz w:val="20"/>
                <w:szCs w:val="20"/>
              </w:rPr>
              <w:t xml:space="preserve"> a viviendas y</w:t>
            </w:r>
            <w:r w:rsidRPr="00577286">
              <w:rPr>
                <w:rFonts w:cs="Calibri"/>
                <w:bCs/>
                <w:color w:val="000000"/>
                <w:sz w:val="20"/>
                <w:szCs w:val="20"/>
              </w:rPr>
              <w:t xml:space="preserve"> equipamiento comunitario.</w:t>
            </w:r>
          </w:p>
        </w:tc>
        <w:tc>
          <w:tcPr>
            <w:tcW w:w="1418" w:type="pct"/>
            <w:gridSpan w:val="5"/>
            <w:shd w:val="clear" w:color="auto" w:fill="auto"/>
            <w:noWrap/>
            <w:tcMar>
              <w:top w:w="0" w:type="dxa"/>
              <w:left w:w="108" w:type="dxa"/>
              <w:bottom w:w="0" w:type="dxa"/>
              <w:right w:w="108" w:type="dxa"/>
            </w:tcMar>
            <w:vAlign w:val="center"/>
          </w:tcPr>
          <w:p w:rsidR="009915D5" w:rsidRPr="00577286" w:rsidRDefault="009915D5" w:rsidP="007B0EBF">
            <w:pPr>
              <w:ind w:left="-49"/>
              <w:rPr>
                <w:rFonts w:cs="Calibri"/>
                <w:bCs/>
                <w:color w:val="000000"/>
                <w:sz w:val="20"/>
                <w:szCs w:val="20"/>
              </w:rPr>
            </w:pPr>
            <w:r w:rsidRPr="00577286">
              <w:rPr>
                <w:rFonts w:cs="Calibri"/>
                <w:bCs/>
                <w:color w:val="000000"/>
                <w:sz w:val="20"/>
                <w:szCs w:val="20"/>
              </w:rPr>
              <w:t>(No. de reuniones</w:t>
            </w:r>
            <w:r w:rsidRPr="00577286">
              <w:rPr>
                <w:rFonts w:cs="Calibri"/>
                <w:bCs/>
                <w:color w:val="000000"/>
                <w:sz w:val="20"/>
                <w:szCs w:val="20"/>
              </w:rPr>
              <w:br/>
              <w:t>Ejecutad</w:t>
            </w:r>
            <w:r w:rsidR="00F67D51">
              <w:rPr>
                <w:rFonts w:cs="Calibri"/>
                <w:bCs/>
                <w:color w:val="000000"/>
                <w:sz w:val="20"/>
                <w:szCs w:val="20"/>
              </w:rPr>
              <w:t>as/No. De reuniones</w:t>
            </w:r>
            <w:r w:rsidR="00F67D51">
              <w:rPr>
                <w:rFonts w:cs="Calibri"/>
                <w:bCs/>
                <w:color w:val="000000"/>
                <w:sz w:val="20"/>
                <w:szCs w:val="20"/>
              </w:rPr>
              <w:br/>
              <w:t>Programadas)*100</w:t>
            </w:r>
          </w:p>
          <w:p w:rsidR="009915D5" w:rsidRPr="00577286" w:rsidRDefault="009915D5" w:rsidP="00E15176">
            <w:pPr>
              <w:ind w:left="-49"/>
              <w:rPr>
                <w:rFonts w:cs="Calibri"/>
                <w:bCs/>
                <w:color w:val="000000"/>
                <w:sz w:val="20"/>
                <w:szCs w:val="20"/>
              </w:rPr>
            </w:pPr>
            <w:r w:rsidRPr="00577286">
              <w:rPr>
                <w:rFonts w:cs="Calibri"/>
                <w:bCs/>
                <w:color w:val="000000"/>
                <w:sz w:val="20"/>
                <w:szCs w:val="20"/>
              </w:rPr>
              <w:br/>
            </w:r>
            <w:r w:rsidR="00F67D51">
              <w:rPr>
                <w:rFonts w:cs="Calibri"/>
                <w:bCs/>
                <w:color w:val="000000"/>
                <w:sz w:val="20"/>
                <w:szCs w:val="20"/>
              </w:rPr>
              <w:t>(</w:t>
            </w:r>
            <w:r w:rsidRPr="00577286">
              <w:rPr>
                <w:rFonts w:cs="Calibri"/>
                <w:bCs/>
                <w:color w:val="000000"/>
                <w:sz w:val="20"/>
                <w:szCs w:val="20"/>
              </w:rPr>
              <w:t>No. de asistentes a las</w:t>
            </w:r>
            <w:r w:rsidR="00A12D65">
              <w:rPr>
                <w:rFonts w:cs="Calibri"/>
                <w:bCs/>
                <w:color w:val="000000"/>
                <w:sz w:val="20"/>
                <w:szCs w:val="20"/>
              </w:rPr>
              <w:t xml:space="preserve"> reuniones / No. d</w:t>
            </w:r>
            <w:r w:rsidR="00E15176">
              <w:rPr>
                <w:rFonts w:cs="Calibri"/>
                <w:bCs/>
                <w:color w:val="000000"/>
                <w:sz w:val="20"/>
                <w:szCs w:val="20"/>
              </w:rPr>
              <w:t>e interesados</w:t>
            </w:r>
            <w:r w:rsidRPr="00577286">
              <w:rPr>
                <w:rFonts w:cs="Calibri"/>
                <w:bCs/>
                <w:color w:val="000000"/>
                <w:sz w:val="20"/>
                <w:szCs w:val="20"/>
              </w:rPr>
              <w:t xml:space="preserve"> convocados)*100</w:t>
            </w:r>
          </w:p>
        </w:tc>
        <w:tc>
          <w:tcPr>
            <w:tcW w:w="669" w:type="pct"/>
            <w:gridSpan w:val="3"/>
            <w:shd w:val="clear" w:color="auto" w:fill="auto"/>
            <w:noWrap/>
            <w:tcMar>
              <w:top w:w="0" w:type="dxa"/>
              <w:left w:w="108" w:type="dxa"/>
              <w:bottom w:w="0" w:type="dxa"/>
              <w:right w:w="108" w:type="dxa"/>
            </w:tcMar>
            <w:vAlign w:val="center"/>
          </w:tcPr>
          <w:p w:rsidR="009915D5" w:rsidRPr="00577286" w:rsidRDefault="009915D5" w:rsidP="00A10869">
            <w:pPr>
              <w:jc w:val="center"/>
              <w:rPr>
                <w:rFonts w:cs="Calibri"/>
                <w:bCs/>
                <w:color w:val="000000"/>
                <w:sz w:val="20"/>
                <w:szCs w:val="20"/>
              </w:rPr>
            </w:pPr>
            <w:r w:rsidRPr="00577286">
              <w:rPr>
                <w:rFonts w:cs="Calibri"/>
                <w:bCs/>
                <w:color w:val="000000"/>
                <w:sz w:val="20"/>
                <w:szCs w:val="20"/>
              </w:rPr>
              <w:t>100%</w:t>
            </w:r>
          </w:p>
        </w:tc>
        <w:tc>
          <w:tcPr>
            <w:tcW w:w="669" w:type="pct"/>
            <w:gridSpan w:val="3"/>
            <w:vMerge/>
            <w:shd w:val="clear" w:color="auto" w:fill="auto"/>
            <w:noWrap/>
            <w:tcMar>
              <w:top w:w="0" w:type="dxa"/>
              <w:left w:w="108" w:type="dxa"/>
              <w:bottom w:w="0" w:type="dxa"/>
              <w:right w:w="108" w:type="dxa"/>
            </w:tcMar>
            <w:vAlign w:val="center"/>
          </w:tcPr>
          <w:p w:rsidR="009915D5" w:rsidRPr="00577286" w:rsidRDefault="009915D5" w:rsidP="00A10869">
            <w:pPr>
              <w:jc w:val="center"/>
              <w:rPr>
                <w:rFonts w:cs="Calibri"/>
                <w:bCs/>
                <w:color w:val="000000"/>
                <w:sz w:val="20"/>
                <w:szCs w:val="20"/>
              </w:rPr>
            </w:pPr>
          </w:p>
        </w:tc>
        <w:tc>
          <w:tcPr>
            <w:tcW w:w="929" w:type="pct"/>
            <w:gridSpan w:val="5"/>
            <w:vMerge/>
            <w:shd w:val="clear" w:color="auto" w:fill="auto"/>
            <w:noWrap/>
            <w:tcMar>
              <w:top w:w="0" w:type="dxa"/>
              <w:left w:w="108" w:type="dxa"/>
              <w:bottom w:w="0" w:type="dxa"/>
              <w:right w:w="108" w:type="dxa"/>
            </w:tcMar>
            <w:vAlign w:val="center"/>
          </w:tcPr>
          <w:p w:rsidR="009915D5" w:rsidRPr="00577286" w:rsidRDefault="009915D5" w:rsidP="007B0EBF">
            <w:pPr>
              <w:jc w:val="center"/>
              <w:rPr>
                <w:sz w:val="20"/>
                <w:szCs w:val="20"/>
              </w:rPr>
            </w:pPr>
          </w:p>
        </w:tc>
      </w:tr>
      <w:tr w:rsidR="00BB4808" w:rsidRPr="00350E4E" w:rsidTr="00845D22">
        <w:trPr>
          <w:trHeight w:val="28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tcPr>
          <w:p w:rsidR="00BB4808" w:rsidRPr="00F86B29" w:rsidDel="00CB5EAF" w:rsidRDefault="00BB4808" w:rsidP="00A10869"/>
        </w:tc>
      </w:tr>
      <w:tr w:rsidR="00BB4808" w:rsidRPr="00350E4E" w:rsidTr="00845D22">
        <w:trPr>
          <w:trHeight w:val="284"/>
          <w:tblCellSpacing w:w="0" w:type="dxa"/>
          <w:jc w:val="center"/>
        </w:trPr>
        <w:tc>
          <w:tcPr>
            <w:tcW w:w="5000" w:type="pct"/>
            <w:gridSpan w:val="17"/>
            <w:tcBorders>
              <w:left w:val="nil"/>
            </w:tcBorders>
            <w:shd w:val="clear" w:color="auto" w:fill="D9D9D9"/>
            <w:noWrap/>
            <w:vAlign w:val="center"/>
            <w:hideMark/>
          </w:tcPr>
          <w:p w:rsidR="00BB4808" w:rsidRPr="00F86B29" w:rsidRDefault="00BB4808" w:rsidP="00A10869">
            <w:pPr>
              <w:jc w:val="center"/>
            </w:pPr>
            <w:r w:rsidRPr="00F86B29">
              <w:rPr>
                <w:b/>
              </w:rPr>
              <w:t>CRONOGRAMA DE EJECUCIÓN</w:t>
            </w:r>
          </w:p>
        </w:tc>
      </w:tr>
      <w:tr w:rsidR="00BB4808" w:rsidRPr="00350E4E" w:rsidTr="00845D22">
        <w:trPr>
          <w:trHeight w:val="494"/>
          <w:tblCellSpacing w:w="0" w:type="dxa"/>
          <w:jc w:val="center"/>
        </w:trPr>
        <w:tc>
          <w:tcPr>
            <w:tcW w:w="5000" w:type="pct"/>
            <w:gridSpan w:val="17"/>
            <w:tcBorders>
              <w:left w:val="nil"/>
            </w:tcBorders>
            <w:shd w:val="clear" w:color="auto" w:fill="auto"/>
            <w:noWrap/>
            <w:tcMar>
              <w:top w:w="0" w:type="dxa"/>
              <w:left w:w="108" w:type="dxa"/>
              <w:bottom w:w="0" w:type="dxa"/>
              <w:right w:w="108" w:type="dxa"/>
            </w:tcMar>
            <w:vAlign w:val="center"/>
            <w:hideMark/>
          </w:tcPr>
          <w:p w:rsidR="00BB4808" w:rsidRPr="00F86B29" w:rsidRDefault="00BB4808" w:rsidP="00A10869">
            <w:r w:rsidRPr="00F86B29">
              <w:t xml:space="preserve">A continuación se relaciona el cronograma de ejecución de las actividades contempladas en el presente </w:t>
            </w:r>
            <w:r>
              <w:t>subprograma.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828"/>
              <w:gridCol w:w="154"/>
              <w:gridCol w:w="154"/>
              <w:gridCol w:w="154"/>
              <w:gridCol w:w="154"/>
              <w:gridCol w:w="154"/>
              <w:gridCol w:w="154"/>
              <w:gridCol w:w="154"/>
              <w:gridCol w:w="154"/>
              <w:gridCol w:w="154"/>
              <w:gridCol w:w="253"/>
              <w:gridCol w:w="253"/>
              <w:gridCol w:w="253"/>
              <w:gridCol w:w="253"/>
              <w:gridCol w:w="253"/>
              <w:gridCol w:w="253"/>
              <w:gridCol w:w="253"/>
              <w:gridCol w:w="253"/>
              <w:gridCol w:w="253"/>
              <w:gridCol w:w="253"/>
              <w:gridCol w:w="253"/>
              <w:gridCol w:w="253"/>
              <w:gridCol w:w="253"/>
              <w:gridCol w:w="253"/>
              <w:gridCol w:w="253"/>
              <w:gridCol w:w="244"/>
            </w:tblGrid>
            <w:tr w:rsidR="00A12D65" w:rsidRPr="004A26D0" w:rsidTr="00845D22">
              <w:trPr>
                <w:trHeight w:val="20"/>
                <w:tblHeader/>
                <w:jc w:val="center"/>
              </w:trPr>
              <w:tc>
                <w:tcPr>
                  <w:tcW w:w="1714" w:type="pct"/>
                  <w:vMerge w:val="restart"/>
                  <w:shd w:val="clear" w:color="auto" w:fill="D9D9D9"/>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lastRenderedPageBreak/>
                    <w:t>ETAPA</w:t>
                  </w:r>
                </w:p>
              </w:tc>
              <w:tc>
                <w:tcPr>
                  <w:tcW w:w="3133" w:type="pct"/>
                  <w:gridSpan w:val="24"/>
                  <w:shd w:val="clear" w:color="auto" w:fill="D9D9D9" w:themeFill="background1" w:themeFillShade="D9"/>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TIEMPO (Años)</w:t>
                  </w:r>
                </w:p>
              </w:tc>
              <w:tc>
                <w:tcPr>
                  <w:tcW w:w="153" w:type="pct"/>
                  <w:shd w:val="clear" w:color="auto" w:fill="D9D9D9" w:themeFill="background1" w:themeFillShade="D9"/>
                </w:tcPr>
                <w:p w:rsidR="00A12D65" w:rsidRPr="004A26D0" w:rsidRDefault="00A12D65" w:rsidP="00A10869">
                  <w:pPr>
                    <w:spacing w:before="20" w:after="20"/>
                    <w:jc w:val="center"/>
                    <w:rPr>
                      <w:rFonts w:cstheme="minorHAnsi"/>
                      <w:b/>
                      <w:bCs/>
                      <w:color w:val="000000"/>
                      <w:sz w:val="18"/>
                      <w:szCs w:val="18"/>
                      <w:lang w:eastAsia="es-CO"/>
                    </w:rPr>
                  </w:pPr>
                </w:p>
              </w:tc>
            </w:tr>
            <w:tr w:rsidR="00A12D65" w:rsidRPr="004A26D0" w:rsidTr="00845D22">
              <w:trPr>
                <w:trHeight w:val="20"/>
                <w:tblHeader/>
                <w:jc w:val="center"/>
              </w:trPr>
              <w:tc>
                <w:tcPr>
                  <w:tcW w:w="1714" w:type="pct"/>
                  <w:vMerge/>
                  <w:vAlign w:val="center"/>
                  <w:hideMark/>
                </w:tcPr>
                <w:p w:rsidR="00A12D65" w:rsidRPr="004A26D0" w:rsidRDefault="00A12D65" w:rsidP="00A10869">
                  <w:pPr>
                    <w:spacing w:before="20" w:after="20"/>
                    <w:jc w:val="left"/>
                    <w:rPr>
                      <w:rFonts w:cstheme="minorHAnsi"/>
                      <w:b/>
                      <w:bCs/>
                      <w:color w:val="000000"/>
                      <w:sz w:val="18"/>
                      <w:szCs w:val="18"/>
                      <w:lang w:eastAsia="es-CO"/>
                    </w:rPr>
                  </w:pPr>
                </w:p>
              </w:tc>
              <w:tc>
                <w:tcPr>
                  <w:tcW w:w="94"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1</w:t>
                  </w:r>
                </w:p>
              </w:tc>
              <w:tc>
                <w:tcPr>
                  <w:tcW w:w="94"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2</w:t>
                  </w:r>
                </w:p>
              </w:tc>
              <w:tc>
                <w:tcPr>
                  <w:tcW w:w="94"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3</w:t>
                  </w:r>
                </w:p>
              </w:tc>
              <w:tc>
                <w:tcPr>
                  <w:tcW w:w="94"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4</w:t>
                  </w:r>
                </w:p>
              </w:tc>
              <w:tc>
                <w:tcPr>
                  <w:tcW w:w="94"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5</w:t>
                  </w:r>
                </w:p>
              </w:tc>
              <w:tc>
                <w:tcPr>
                  <w:tcW w:w="94"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6</w:t>
                  </w:r>
                </w:p>
              </w:tc>
              <w:tc>
                <w:tcPr>
                  <w:tcW w:w="93"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7</w:t>
                  </w:r>
                </w:p>
              </w:tc>
              <w:tc>
                <w:tcPr>
                  <w:tcW w:w="93"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8</w:t>
                  </w:r>
                </w:p>
              </w:tc>
              <w:tc>
                <w:tcPr>
                  <w:tcW w:w="93"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9</w:t>
                  </w:r>
                </w:p>
              </w:tc>
              <w:tc>
                <w:tcPr>
                  <w:tcW w:w="153"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10</w:t>
                  </w:r>
                </w:p>
              </w:tc>
              <w:tc>
                <w:tcPr>
                  <w:tcW w:w="153"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11</w:t>
                  </w:r>
                </w:p>
              </w:tc>
              <w:tc>
                <w:tcPr>
                  <w:tcW w:w="153" w:type="pct"/>
                  <w:noWrap/>
                  <w:vAlign w:val="center"/>
                  <w:hideMark/>
                </w:tcPr>
                <w:p w:rsidR="00A12D65" w:rsidRPr="004A26D0" w:rsidRDefault="00A12D65" w:rsidP="00A10869">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12</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13</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14</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15</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16</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17</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18</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19</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20</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21</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22</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23</w:t>
                  </w:r>
                </w:p>
              </w:tc>
              <w:tc>
                <w:tcPr>
                  <w:tcW w:w="153" w:type="pct"/>
                  <w:noWrap/>
                  <w:vAlign w:val="center"/>
                  <w:hideMark/>
                </w:tcPr>
                <w:p w:rsidR="00A12D65" w:rsidRPr="004A26D0" w:rsidRDefault="00A12D65" w:rsidP="00A10869">
                  <w:pPr>
                    <w:spacing w:before="20" w:after="20"/>
                    <w:jc w:val="center"/>
                    <w:rPr>
                      <w:rFonts w:cstheme="minorHAnsi"/>
                      <w:b/>
                      <w:color w:val="000000"/>
                      <w:sz w:val="18"/>
                      <w:szCs w:val="18"/>
                      <w:lang w:eastAsia="es-CO"/>
                    </w:rPr>
                  </w:pPr>
                  <w:r w:rsidRPr="004A26D0">
                    <w:rPr>
                      <w:rFonts w:cstheme="minorHAnsi"/>
                      <w:b/>
                      <w:color w:val="000000"/>
                      <w:sz w:val="18"/>
                      <w:szCs w:val="18"/>
                      <w:lang w:eastAsia="es-CO"/>
                    </w:rPr>
                    <w:t>24</w:t>
                  </w:r>
                </w:p>
              </w:tc>
              <w:tc>
                <w:tcPr>
                  <w:tcW w:w="153" w:type="pct"/>
                </w:tcPr>
                <w:p w:rsidR="00A12D65" w:rsidRPr="004A26D0" w:rsidRDefault="00A12D65" w:rsidP="00A10869">
                  <w:pPr>
                    <w:spacing w:before="20" w:after="20"/>
                    <w:jc w:val="center"/>
                    <w:rPr>
                      <w:rFonts w:cstheme="minorHAnsi"/>
                      <w:b/>
                      <w:color w:val="000000"/>
                      <w:sz w:val="18"/>
                      <w:szCs w:val="18"/>
                      <w:lang w:eastAsia="es-CO"/>
                    </w:rPr>
                  </w:pPr>
                  <w:r>
                    <w:rPr>
                      <w:rFonts w:cstheme="minorHAnsi"/>
                      <w:b/>
                      <w:color w:val="000000"/>
                      <w:sz w:val="18"/>
                      <w:szCs w:val="18"/>
                      <w:lang w:eastAsia="es-CO"/>
                    </w:rPr>
                    <w:t>25</w:t>
                  </w:r>
                </w:p>
              </w:tc>
            </w:tr>
            <w:tr w:rsidR="003812CD" w:rsidRPr="004A26D0" w:rsidTr="00845D22">
              <w:trPr>
                <w:trHeight w:val="20"/>
                <w:jc w:val="center"/>
              </w:trPr>
              <w:tc>
                <w:tcPr>
                  <w:tcW w:w="1714" w:type="pct"/>
                  <w:noWrap/>
                  <w:vAlign w:val="center"/>
                  <w:hideMark/>
                </w:tcPr>
                <w:p w:rsidR="00A12D65" w:rsidRPr="004A26D0" w:rsidRDefault="00957468" w:rsidP="00A10869">
                  <w:pPr>
                    <w:spacing w:before="20" w:after="20"/>
                    <w:jc w:val="center"/>
                    <w:rPr>
                      <w:rFonts w:cstheme="minorHAnsi"/>
                      <w:b/>
                      <w:bCs/>
                      <w:color w:val="000000"/>
                      <w:sz w:val="18"/>
                      <w:szCs w:val="18"/>
                      <w:lang w:eastAsia="es-CO"/>
                    </w:rPr>
                  </w:pPr>
                  <w:r>
                    <w:rPr>
                      <w:rFonts w:cstheme="minorHAnsi"/>
                      <w:b/>
                      <w:bCs/>
                      <w:color w:val="000000"/>
                      <w:sz w:val="18"/>
                      <w:szCs w:val="18"/>
                      <w:lang w:eastAsia="es-CO"/>
                    </w:rPr>
                    <w:t>*</w:t>
                  </w:r>
                  <w:r w:rsidR="00A12D65" w:rsidRPr="004A26D0">
                    <w:rPr>
                      <w:rFonts w:cstheme="minorHAnsi"/>
                      <w:b/>
                      <w:bCs/>
                      <w:color w:val="000000"/>
                      <w:sz w:val="18"/>
                      <w:szCs w:val="18"/>
                      <w:lang w:eastAsia="es-CO"/>
                    </w:rPr>
                    <w:t>PRE CONSTRUCTIVA</w:t>
                  </w:r>
                </w:p>
              </w:tc>
              <w:tc>
                <w:tcPr>
                  <w:tcW w:w="94" w:type="pct"/>
                  <w:shd w:val="clear" w:color="auto" w:fill="C4BC96" w:themeFill="background2" w:themeFillShade="B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4" w:type="pct"/>
                  <w:shd w:val="clear" w:color="auto" w:fill="auto"/>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4" w:type="pct"/>
                  <w:shd w:val="clear" w:color="auto" w:fill="auto"/>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4"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4"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4"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9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shd w:val="clear" w:color="auto" w:fill="FFFFFF"/>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noWrap/>
                  <w:vAlign w:val="center"/>
                  <w:hideMark/>
                </w:tcPr>
                <w:p w:rsidR="00A12D65" w:rsidRPr="004A26D0" w:rsidRDefault="00A12D65" w:rsidP="00A10869">
                  <w:pPr>
                    <w:spacing w:before="20" w:after="20"/>
                    <w:jc w:val="center"/>
                    <w:rPr>
                      <w:rFonts w:cstheme="minorHAnsi"/>
                      <w:color w:val="000000"/>
                      <w:sz w:val="18"/>
                      <w:szCs w:val="18"/>
                      <w:lang w:eastAsia="es-CO"/>
                    </w:rPr>
                  </w:pPr>
                  <w:r w:rsidRPr="004A26D0">
                    <w:rPr>
                      <w:rFonts w:cstheme="minorHAnsi"/>
                      <w:color w:val="000000"/>
                      <w:sz w:val="18"/>
                      <w:szCs w:val="18"/>
                      <w:lang w:eastAsia="es-CO"/>
                    </w:rPr>
                    <w:t> </w:t>
                  </w:r>
                </w:p>
              </w:tc>
              <w:tc>
                <w:tcPr>
                  <w:tcW w:w="153" w:type="pct"/>
                </w:tcPr>
                <w:p w:rsidR="00A12D65" w:rsidRPr="004A26D0" w:rsidRDefault="00A12D65" w:rsidP="00A10869">
                  <w:pPr>
                    <w:spacing w:before="20" w:after="20"/>
                    <w:jc w:val="center"/>
                    <w:rPr>
                      <w:rFonts w:cstheme="minorHAnsi"/>
                      <w:color w:val="000000"/>
                      <w:sz w:val="18"/>
                      <w:szCs w:val="18"/>
                      <w:lang w:eastAsia="es-CO"/>
                    </w:rPr>
                  </w:pPr>
                </w:p>
              </w:tc>
            </w:tr>
            <w:tr w:rsidR="003812CD" w:rsidRPr="004A26D0" w:rsidTr="00845D22">
              <w:trPr>
                <w:trHeight w:val="20"/>
                <w:jc w:val="center"/>
              </w:trPr>
              <w:tc>
                <w:tcPr>
                  <w:tcW w:w="1714" w:type="pct"/>
                  <w:noWrap/>
                  <w:vAlign w:val="center"/>
                  <w:hideMark/>
                </w:tcPr>
                <w:p w:rsidR="00A12D65" w:rsidRPr="004A26D0" w:rsidRDefault="00A12D65" w:rsidP="00A12D65">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CONSTRUCTIVA</w:t>
                  </w:r>
                </w:p>
              </w:tc>
              <w:tc>
                <w:tcPr>
                  <w:tcW w:w="94" w:type="pct"/>
                  <w:shd w:val="clear" w:color="auto" w:fill="auto"/>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3" w:type="pct"/>
                  <w:shd w:val="clear" w:color="auto" w:fill="auto"/>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3" w:type="pct"/>
                  <w:shd w:val="clear" w:color="auto" w:fill="auto"/>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3" w:type="pct"/>
                  <w:shd w:val="clear" w:color="auto" w:fill="auto"/>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FFFFFF" w:themeFill="background1"/>
                </w:tcPr>
                <w:p w:rsidR="00A12D65" w:rsidRPr="004A26D0" w:rsidRDefault="00A12D65" w:rsidP="00A12D65">
                  <w:pPr>
                    <w:spacing w:before="20" w:after="20"/>
                    <w:jc w:val="center"/>
                    <w:rPr>
                      <w:rFonts w:cstheme="minorHAnsi"/>
                      <w:color w:val="000000"/>
                      <w:sz w:val="18"/>
                      <w:szCs w:val="18"/>
                      <w:lang w:eastAsia="es-CO"/>
                    </w:rPr>
                  </w:pPr>
                </w:p>
              </w:tc>
            </w:tr>
            <w:tr w:rsidR="00B00F74" w:rsidRPr="004A26D0" w:rsidTr="00845D22">
              <w:trPr>
                <w:trHeight w:val="20"/>
                <w:jc w:val="center"/>
              </w:trPr>
              <w:tc>
                <w:tcPr>
                  <w:tcW w:w="1714" w:type="pct"/>
                  <w:noWrap/>
                  <w:vAlign w:val="center"/>
                  <w:hideMark/>
                </w:tcPr>
                <w:p w:rsidR="00A12D65" w:rsidRPr="004A26D0" w:rsidRDefault="00A12D65" w:rsidP="00A12D65">
                  <w:pPr>
                    <w:spacing w:before="20" w:after="20"/>
                    <w:jc w:val="center"/>
                    <w:rPr>
                      <w:rFonts w:cstheme="minorHAnsi"/>
                      <w:b/>
                      <w:bCs/>
                      <w:color w:val="000000"/>
                      <w:sz w:val="18"/>
                      <w:szCs w:val="18"/>
                      <w:lang w:eastAsia="es-CO"/>
                    </w:rPr>
                  </w:pPr>
                  <w:r w:rsidRPr="004A26D0">
                    <w:rPr>
                      <w:rFonts w:cstheme="minorHAnsi"/>
                      <w:b/>
                      <w:bCs/>
                      <w:color w:val="000000"/>
                      <w:sz w:val="18"/>
                      <w:szCs w:val="18"/>
                      <w:lang w:eastAsia="es-CO"/>
                    </w:rPr>
                    <w:t>OPERATIVA</w:t>
                  </w:r>
                </w:p>
              </w:tc>
              <w:tc>
                <w:tcPr>
                  <w:tcW w:w="94" w:type="pct"/>
                  <w:shd w:val="clear" w:color="auto" w:fill="auto"/>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FFFFFF" w:themeFill="background1"/>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4"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9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noWrap/>
                  <w:vAlign w:val="center"/>
                </w:tcPr>
                <w:p w:rsidR="00A12D65" w:rsidRPr="004A26D0" w:rsidRDefault="00A12D65" w:rsidP="00A12D65">
                  <w:pPr>
                    <w:spacing w:before="20" w:after="20"/>
                    <w:jc w:val="center"/>
                    <w:rPr>
                      <w:rFonts w:cstheme="minorHAnsi"/>
                      <w:color w:val="000000"/>
                      <w:sz w:val="18"/>
                      <w:szCs w:val="18"/>
                      <w:lang w:eastAsia="es-CO"/>
                    </w:rPr>
                  </w:pPr>
                </w:p>
              </w:tc>
              <w:tc>
                <w:tcPr>
                  <w:tcW w:w="153" w:type="pct"/>
                  <w:shd w:val="clear" w:color="auto" w:fill="C4BC96" w:themeFill="background2" w:themeFillShade="BF"/>
                </w:tcPr>
                <w:p w:rsidR="00A12D65" w:rsidRPr="004A26D0" w:rsidRDefault="00A12D65" w:rsidP="00A12D65">
                  <w:pPr>
                    <w:spacing w:before="20" w:after="20"/>
                    <w:jc w:val="center"/>
                    <w:rPr>
                      <w:rFonts w:cstheme="minorHAnsi"/>
                      <w:color w:val="000000"/>
                      <w:sz w:val="18"/>
                      <w:szCs w:val="18"/>
                      <w:lang w:eastAsia="es-CO"/>
                    </w:rPr>
                  </w:pPr>
                </w:p>
              </w:tc>
            </w:tr>
            <w:tr w:rsidR="003812CD" w:rsidRPr="004A26D0" w:rsidTr="00845D22">
              <w:trPr>
                <w:trHeight w:val="20"/>
                <w:jc w:val="center"/>
              </w:trPr>
              <w:tc>
                <w:tcPr>
                  <w:tcW w:w="1714" w:type="pct"/>
                  <w:noWrap/>
                  <w:vAlign w:val="center"/>
                  <w:hideMark/>
                </w:tcPr>
                <w:p w:rsidR="00A12D65" w:rsidRPr="004A26D0" w:rsidRDefault="00A12D65" w:rsidP="00A12D65">
                  <w:pPr>
                    <w:spacing w:before="20" w:after="20"/>
                    <w:jc w:val="center"/>
                    <w:rPr>
                      <w:rFonts w:cstheme="minorHAnsi"/>
                      <w:color w:val="000000"/>
                      <w:sz w:val="18"/>
                      <w:szCs w:val="18"/>
                      <w:lang w:eastAsia="es-CO"/>
                    </w:rPr>
                  </w:pPr>
                  <w:r w:rsidRPr="004A26D0">
                    <w:rPr>
                      <w:rFonts w:cstheme="minorHAnsi"/>
                      <w:b/>
                      <w:bCs/>
                      <w:color w:val="000000"/>
                      <w:sz w:val="18"/>
                      <w:szCs w:val="18"/>
                      <w:lang w:eastAsia="es-CO"/>
                    </w:rPr>
                    <w:t>ABANDONO Y RESTAURACIÓN FINAL</w:t>
                  </w:r>
                </w:p>
              </w:tc>
              <w:tc>
                <w:tcPr>
                  <w:tcW w:w="94" w:type="pct"/>
                  <w:shd w:val="clear" w:color="auto" w:fill="FFFFFF"/>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4" w:type="pct"/>
                  <w:shd w:val="clear" w:color="auto" w:fill="FFFFFF" w:themeFill="background1"/>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4" w:type="pct"/>
                  <w:shd w:val="clear" w:color="auto" w:fill="FFFFFF" w:themeFill="background1"/>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4" w:type="pct"/>
                  <w:shd w:val="clear" w:color="auto" w:fill="FFFFFF" w:themeFill="background1"/>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4"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4" w:type="pct"/>
                  <w:shd w:val="clear" w:color="auto" w:fill="C4BC96" w:themeFill="background2" w:themeFillShade="BF"/>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9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auto"/>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FFFFFF" w:themeFill="background1"/>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FFFFFF" w:themeFill="background1"/>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FFFFFF" w:themeFill="background1"/>
                  <w:noWrap/>
                  <w:vAlign w:val="center"/>
                  <w:hideMark/>
                </w:tcPr>
                <w:p w:rsidR="00A12D65" w:rsidRPr="004A26D0" w:rsidRDefault="00A12D65" w:rsidP="00A12D65">
                  <w:pPr>
                    <w:spacing w:before="20" w:after="20"/>
                    <w:jc w:val="left"/>
                    <w:rPr>
                      <w:rFonts w:cstheme="minorHAnsi"/>
                      <w:sz w:val="18"/>
                      <w:szCs w:val="18"/>
                      <w:lang w:val="es-ES" w:eastAsia="es-ES"/>
                    </w:rPr>
                  </w:pPr>
                </w:p>
              </w:tc>
              <w:tc>
                <w:tcPr>
                  <w:tcW w:w="153" w:type="pct"/>
                  <w:shd w:val="clear" w:color="auto" w:fill="FFFFFF" w:themeFill="background1"/>
                </w:tcPr>
                <w:p w:rsidR="00A12D65" w:rsidRPr="004A26D0" w:rsidRDefault="00A12D65" w:rsidP="00A12D65">
                  <w:pPr>
                    <w:spacing w:before="20" w:after="20"/>
                    <w:jc w:val="left"/>
                    <w:rPr>
                      <w:rFonts w:cstheme="minorHAnsi"/>
                      <w:sz w:val="18"/>
                      <w:szCs w:val="18"/>
                      <w:lang w:val="es-ES" w:eastAsia="es-ES"/>
                    </w:rPr>
                  </w:pPr>
                </w:p>
              </w:tc>
            </w:tr>
            <w:tr w:rsidR="00957468" w:rsidRPr="004A26D0" w:rsidTr="00845D22">
              <w:trPr>
                <w:trHeight w:val="20"/>
                <w:jc w:val="center"/>
              </w:trPr>
              <w:tc>
                <w:tcPr>
                  <w:tcW w:w="5000" w:type="pct"/>
                  <w:gridSpan w:val="26"/>
                  <w:noWrap/>
                  <w:vAlign w:val="center"/>
                </w:tcPr>
                <w:p w:rsidR="00957468" w:rsidRPr="004A26D0" w:rsidRDefault="00957468" w:rsidP="00A12D65">
                  <w:pPr>
                    <w:spacing w:before="20" w:after="20"/>
                    <w:jc w:val="left"/>
                    <w:rPr>
                      <w:rFonts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BB4808" w:rsidRPr="00F86B29" w:rsidRDefault="00BB4808" w:rsidP="00A10869"/>
        </w:tc>
      </w:tr>
    </w:tbl>
    <w:p w:rsidR="00292839" w:rsidRDefault="00292839">
      <w:pPr>
        <w:spacing w:line="240" w:lineRule="auto"/>
        <w:contextualSpacing w:val="0"/>
        <w:jc w:val="left"/>
      </w:pPr>
    </w:p>
    <w:p w:rsidR="003B0495" w:rsidRDefault="003B0495">
      <w:pPr>
        <w:spacing w:line="240" w:lineRule="auto"/>
        <w:contextualSpacing w:val="0"/>
        <w:jc w:val="left"/>
      </w:pPr>
      <w:r>
        <w:br w:type="page"/>
      </w:r>
    </w:p>
    <w:p w:rsidR="009418E0" w:rsidRPr="003C36BD" w:rsidRDefault="009418E0" w:rsidP="003C36BD"/>
    <w:p w:rsidR="00A10869" w:rsidRPr="00EF5F55" w:rsidRDefault="00A10869" w:rsidP="00EC19A9">
      <w:pPr>
        <w:pStyle w:val="Ttulo3"/>
        <w:numPr>
          <w:ilvl w:val="0"/>
          <w:numId w:val="17"/>
        </w:numPr>
        <w:tabs>
          <w:tab w:val="left" w:pos="284"/>
        </w:tabs>
        <w:rPr>
          <w:b/>
        </w:rPr>
      </w:pPr>
      <w:bookmarkStart w:id="13" w:name="_Toc443597169"/>
      <w:r w:rsidRPr="00EF5F55">
        <w:rPr>
          <w:b/>
        </w:rPr>
        <w:t>Seguimiento y monitoreo a la</w:t>
      </w:r>
      <w:r w:rsidR="005453A1" w:rsidRPr="00EF5F55">
        <w:rPr>
          <w:b/>
        </w:rPr>
        <w:t>s</w:t>
      </w:r>
      <w:r w:rsidRPr="00EF5F55">
        <w:rPr>
          <w:b/>
        </w:rPr>
        <w:t xml:space="preserve"> tendencia</w:t>
      </w:r>
      <w:r w:rsidR="005453A1" w:rsidRPr="00EF5F55">
        <w:rPr>
          <w:b/>
        </w:rPr>
        <w:t>s</w:t>
      </w:r>
      <w:r w:rsidRPr="00EF5F55">
        <w:rPr>
          <w:b/>
        </w:rPr>
        <w:t xml:space="preserve"> del Medio Socioeconómico.</w:t>
      </w:r>
      <w:bookmarkEnd w:id="13"/>
    </w:p>
    <w:p w:rsidR="00A10869" w:rsidRPr="00EF5F55" w:rsidRDefault="00A10869" w:rsidP="003C36BD"/>
    <w:p w:rsidR="00A10869" w:rsidRPr="00EF5F55" w:rsidRDefault="00A10869" w:rsidP="003C36BD">
      <w:r w:rsidRPr="00EF5F55">
        <w:t>A continuación se describen los aspectos que son abordados en el contenido del plan de seguimiento y monitoreo a la</w:t>
      </w:r>
      <w:r w:rsidR="005453A1" w:rsidRPr="00EF5F55">
        <w:t>s</w:t>
      </w:r>
      <w:r w:rsidRPr="00EF5F55">
        <w:t xml:space="preserve"> tendencia</w:t>
      </w:r>
      <w:r w:rsidR="005453A1" w:rsidRPr="00EF5F55">
        <w:t>s</w:t>
      </w:r>
      <w:r w:rsidRPr="00EF5F55">
        <w:t xml:space="preserve"> del Medio Socioeconómico </w:t>
      </w:r>
      <w:r w:rsidR="005453A1" w:rsidRPr="00EF5F55">
        <w:t xml:space="preserve">durante </w:t>
      </w:r>
      <w:r w:rsidRPr="00EF5F55">
        <w:t>el proyecto de construcción de la vía Remedios- Alto de Dolores.</w:t>
      </w:r>
    </w:p>
    <w:p w:rsidR="0087577D" w:rsidRPr="00EF5F55" w:rsidRDefault="0087577D" w:rsidP="00A10869"/>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Objetivos</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Componente</w:t>
      </w:r>
      <w:r w:rsidR="005453A1" w:rsidRPr="00EF5F55">
        <w:rPr>
          <w:rFonts w:asciiTheme="majorHAnsi" w:hAnsiTheme="majorHAnsi"/>
        </w:rPr>
        <w:t xml:space="preserve"> social</w:t>
      </w:r>
      <w:r w:rsidRPr="00EF5F55">
        <w:rPr>
          <w:rFonts w:asciiTheme="majorHAnsi" w:hAnsiTheme="majorHAnsi"/>
        </w:rPr>
        <w:t xml:space="preserve"> a monitorear</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 xml:space="preserve">Localización de los sitios de muestreo </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Medidas de manejo que inciden en la tendencia</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Procedimiento</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Periodicidad y duración del monitoreo</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Criterios para el análisis e interpretación de resultados</w:t>
      </w:r>
    </w:p>
    <w:p w:rsidR="0087577D" w:rsidRPr="00EF5F55" w:rsidRDefault="0087577D" w:rsidP="00D42483">
      <w:pPr>
        <w:pStyle w:val="Prrafodelista"/>
        <w:numPr>
          <w:ilvl w:val="0"/>
          <w:numId w:val="19"/>
        </w:numPr>
        <w:rPr>
          <w:rFonts w:asciiTheme="majorHAnsi" w:hAnsiTheme="majorHAnsi"/>
        </w:rPr>
      </w:pPr>
      <w:r w:rsidRPr="00EF5F55">
        <w:rPr>
          <w:rFonts w:asciiTheme="majorHAnsi" w:hAnsiTheme="majorHAnsi"/>
        </w:rPr>
        <w:t>Indicadores</w:t>
      </w:r>
    </w:p>
    <w:p w:rsidR="00A10869" w:rsidRPr="00EF5F55" w:rsidRDefault="00A10869" w:rsidP="00A10869"/>
    <w:tbl>
      <w:tblPr>
        <w:tblW w:w="492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56"/>
        <w:gridCol w:w="28"/>
        <w:gridCol w:w="261"/>
        <w:gridCol w:w="1286"/>
        <w:gridCol w:w="447"/>
        <w:gridCol w:w="97"/>
        <w:gridCol w:w="90"/>
        <w:gridCol w:w="855"/>
        <w:gridCol w:w="271"/>
        <w:gridCol w:w="301"/>
        <w:gridCol w:w="276"/>
        <w:gridCol w:w="572"/>
        <w:gridCol w:w="254"/>
        <w:gridCol w:w="263"/>
        <w:gridCol w:w="64"/>
        <w:gridCol w:w="569"/>
        <w:gridCol w:w="572"/>
        <w:gridCol w:w="192"/>
        <w:gridCol w:w="355"/>
        <w:gridCol w:w="38"/>
      </w:tblGrid>
      <w:tr w:rsidR="00A10869" w:rsidRPr="00EF5F55" w:rsidTr="00A509D9">
        <w:trPr>
          <w:trHeight w:val="278"/>
          <w:tblHeader/>
          <w:tblCellSpacing w:w="0" w:type="dxa"/>
          <w:jc w:val="center"/>
        </w:trPr>
        <w:tc>
          <w:tcPr>
            <w:tcW w:w="5000" w:type="pct"/>
            <w:gridSpan w:val="21"/>
            <w:tcBorders>
              <w:top w:val="nil"/>
              <w:left w:val="nil"/>
              <w:bottom w:val="nil"/>
              <w:right w:val="nil"/>
            </w:tcBorders>
            <w:shd w:val="clear" w:color="auto" w:fill="A6A6A6"/>
            <w:noWrap/>
            <w:vAlign w:val="center"/>
            <w:hideMark/>
          </w:tcPr>
          <w:p w:rsidR="00A10869" w:rsidRPr="00EF5F55" w:rsidRDefault="00A10869" w:rsidP="00A10869">
            <w:pPr>
              <w:pStyle w:val="TtuloTDC"/>
              <w:keepNext w:val="0"/>
              <w:keepLines w:val="0"/>
              <w:rPr>
                <w:rFonts w:eastAsia="Calibri"/>
                <w:bCs w:val="0"/>
                <w:caps w:val="0"/>
                <w:szCs w:val="22"/>
                <w:lang w:eastAsia="en-US"/>
              </w:rPr>
            </w:pPr>
            <w:r w:rsidRPr="00EF5F55">
              <w:rPr>
                <w:rFonts w:eastAsia="Calibri"/>
                <w:bCs w:val="0"/>
                <w:caps w:val="0"/>
                <w:szCs w:val="22"/>
                <w:lang w:eastAsia="en-US"/>
              </w:rPr>
              <w:t>SEGUIMIENTO Y MONITOREO A LA</w:t>
            </w:r>
            <w:r w:rsidR="00872FAC" w:rsidRPr="00EF5F55">
              <w:rPr>
                <w:rFonts w:eastAsia="Calibri"/>
                <w:bCs w:val="0"/>
                <w:caps w:val="0"/>
                <w:szCs w:val="22"/>
                <w:lang w:eastAsia="en-US"/>
              </w:rPr>
              <w:t>S</w:t>
            </w:r>
            <w:r w:rsidRPr="00EF5F55">
              <w:rPr>
                <w:rFonts w:eastAsia="Calibri"/>
                <w:bCs w:val="0"/>
                <w:caps w:val="0"/>
                <w:szCs w:val="22"/>
                <w:lang w:eastAsia="en-US"/>
              </w:rPr>
              <w:t xml:space="preserve"> TENDENCIA</w:t>
            </w:r>
            <w:r w:rsidR="00872FAC" w:rsidRPr="00EF5F55">
              <w:rPr>
                <w:rFonts w:eastAsia="Calibri"/>
                <w:bCs w:val="0"/>
                <w:caps w:val="0"/>
                <w:szCs w:val="22"/>
                <w:lang w:eastAsia="en-US"/>
              </w:rPr>
              <w:t>S</w:t>
            </w:r>
            <w:r w:rsidRPr="00EF5F55">
              <w:rPr>
                <w:rFonts w:eastAsia="Calibri"/>
                <w:bCs w:val="0"/>
                <w:caps w:val="0"/>
                <w:szCs w:val="22"/>
                <w:lang w:eastAsia="en-US"/>
              </w:rPr>
              <w:t xml:space="preserve"> DEL MEDIO SOCIOECONÓMICO Y CULTURAL.</w:t>
            </w:r>
          </w:p>
        </w:tc>
      </w:tr>
      <w:tr w:rsidR="00A10869" w:rsidRPr="00EF5F55" w:rsidTr="00A509D9">
        <w:trPr>
          <w:trHeight w:val="284"/>
          <w:tblCellSpacing w:w="0" w:type="dxa"/>
          <w:jc w:val="center"/>
        </w:trPr>
        <w:tc>
          <w:tcPr>
            <w:tcW w:w="5000" w:type="pct"/>
            <w:gridSpan w:val="21"/>
            <w:tcBorders>
              <w:left w:val="nil"/>
            </w:tcBorders>
            <w:shd w:val="clear" w:color="auto" w:fill="D9D9D9"/>
            <w:noWrap/>
            <w:vAlign w:val="center"/>
          </w:tcPr>
          <w:p w:rsidR="00A10869" w:rsidRPr="00EF5F55" w:rsidRDefault="00A10869" w:rsidP="00A10869">
            <w:pPr>
              <w:jc w:val="center"/>
              <w:rPr>
                <w:b/>
              </w:rPr>
            </w:pPr>
            <w:r w:rsidRPr="00EF5F55">
              <w:rPr>
                <w:b/>
              </w:rPr>
              <w:t>OBJETIVO</w:t>
            </w:r>
          </w:p>
        </w:tc>
      </w:tr>
      <w:tr w:rsidR="00A10869" w:rsidRPr="00EF5F55" w:rsidTr="00A509D9">
        <w:trPr>
          <w:trHeight w:val="284"/>
          <w:tblCellSpacing w:w="0" w:type="dxa"/>
          <w:jc w:val="center"/>
        </w:trPr>
        <w:tc>
          <w:tcPr>
            <w:tcW w:w="5000" w:type="pct"/>
            <w:gridSpan w:val="21"/>
            <w:tcBorders>
              <w:left w:val="nil"/>
            </w:tcBorders>
            <w:shd w:val="clear" w:color="auto" w:fill="auto"/>
            <w:noWrap/>
            <w:vAlign w:val="center"/>
          </w:tcPr>
          <w:p w:rsidR="00A10869" w:rsidRPr="00EF5F55" w:rsidRDefault="00A10869" w:rsidP="00D42483">
            <w:pPr>
              <w:pStyle w:val="Encabezado"/>
              <w:numPr>
                <w:ilvl w:val="0"/>
                <w:numId w:val="7"/>
              </w:numPr>
              <w:tabs>
                <w:tab w:val="clear" w:pos="4419"/>
                <w:tab w:val="clear" w:pos="8838"/>
              </w:tabs>
            </w:pPr>
            <w:r w:rsidRPr="00EF5F55">
              <w:t>Aproximar el grado de alteración de los componentes del m</w:t>
            </w:r>
            <w:r w:rsidR="00A12D65" w:rsidRPr="00EF5F55">
              <w:t>edio socio económico y cult</w:t>
            </w:r>
            <w:r w:rsidR="00F67D51" w:rsidRPr="00EF5F55">
              <w:t xml:space="preserve">ural </w:t>
            </w:r>
            <w:r w:rsidR="00A12D65" w:rsidRPr="00EF5F55">
              <w:t>como consecuencia de la ejecución del proyecto construcción de la vía Remedios – Alto de Dolores.</w:t>
            </w:r>
          </w:p>
          <w:p w:rsidR="00FB0DA1" w:rsidRPr="00EF5F55" w:rsidRDefault="00FB0DA1" w:rsidP="00D42483">
            <w:pPr>
              <w:pStyle w:val="Encabezado"/>
              <w:numPr>
                <w:ilvl w:val="0"/>
                <w:numId w:val="7"/>
              </w:numPr>
              <w:tabs>
                <w:tab w:val="clear" w:pos="4419"/>
                <w:tab w:val="clear" w:pos="8838"/>
              </w:tabs>
            </w:pPr>
            <w:r w:rsidRPr="00EF5F55">
              <w:t>Determinar la necesidad de ajustar el PMA</w:t>
            </w:r>
          </w:p>
        </w:tc>
      </w:tr>
      <w:tr w:rsidR="00A10869" w:rsidRPr="00EF5F55" w:rsidTr="00A509D9">
        <w:trPr>
          <w:trHeight w:val="284"/>
          <w:tblCellSpacing w:w="0" w:type="dxa"/>
          <w:jc w:val="center"/>
        </w:trPr>
        <w:tc>
          <w:tcPr>
            <w:tcW w:w="5000" w:type="pct"/>
            <w:gridSpan w:val="21"/>
            <w:tcBorders>
              <w:left w:val="nil"/>
            </w:tcBorders>
            <w:shd w:val="clear" w:color="auto" w:fill="D9D9D9"/>
            <w:noWrap/>
            <w:vAlign w:val="center"/>
          </w:tcPr>
          <w:p w:rsidR="00A10869" w:rsidRPr="00EF5F55" w:rsidRDefault="00A10869" w:rsidP="003C36BD">
            <w:pPr>
              <w:jc w:val="center"/>
              <w:rPr>
                <w:b/>
              </w:rPr>
            </w:pPr>
            <w:r w:rsidRPr="00EF5F55">
              <w:rPr>
                <w:b/>
              </w:rPr>
              <w:t>COMPONENTE AMBIENTAL A MONITOREAR</w:t>
            </w:r>
          </w:p>
        </w:tc>
      </w:tr>
      <w:tr w:rsidR="003B0495" w:rsidRPr="00EF5F55" w:rsidTr="000136BC">
        <w:trPr>
          <w:gridAfter w:val="1"/>
          <w:wAfter w:w="23" w:type="pct"/>
          <w:trHeight w:val="284"/>
          <w:tblCellSpacing w:w="0" w:type="dxa"/>
          <w:jc w:val="center"/>
        </w:trPr>
        <w:tc>
          <w:tcPr>
            <w:tcW w:w="847" w:type="pct"/>
            <w:tcBorders>
              <w:left w:val="nil"/>
              <w:right w:val="single" w:sz="4" w:space="0" w:color="auto"/>
            </w:tcBorders>
            <w:shd w:val="clear" w:color="auto" w:fill="auto"/>
            <w:noWrap/>
            <w:vAlign w:val="center"/>
          </w:tcPr>
          <w:p w:rsidR="00A10869" w:rsidRPr="00EF5F55" w:rsidRDefault="00A10869" w:rsidP="003C36BD">
            <w:pPr>
              <w:rPr>
                <w:sz w:val="20"/>
              </w:rPr>
            </w:pPr>
            <w:r w:rsidRPr="00EF5F55">
              <w:rPr>
                <w:sz w:val="20"/>
              </w:rPr>
              <w:t>Demográfico</w:t>
            </w:r>
          </w:p>
        </w:tc>
        <w:tc>
          <w:tcPr>
            <w:tcW w:w="266" w:type="pct"/>
            <w:gridSpan w:val="3"/>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X</w:t>
            </w:r>
          </w:p>
        </w:tc>
        <w:tc>
          <w:tcPr>
            <w:tcW w:w="769" w:type="pct"/>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Económico</w:t>
            </w:r>
          </w:p>
        </w:tc>
        <w:tc>
          <w:tcPr>
            <w:tcW w:w="267" w:type="pct"/>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X</w:t>
            </w:r>
          </w:p>
        </w:tc>
        <w:tc>
          <w:tcPr>
            <w:tcW w:w="623" w:type="pct"/>
            <w:gridSpan w:val="3"/>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Espacial</w:t>
            </w:r>
          </w:p>
        </w:tc>
        <w:tc>
          <w:tcPr>
            <w:tcW w:w="342" w:type="pct"/>
            <w:gridSpan w:val="2"/>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X</w:t>
            </w:r>
          </w:p>
        </w:tc>
        <w:tc>
          <w:tcPr>
            <w:tcW w:w="659" w:type="pct"/>
            <w:gridSpan w:val="3"/>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Cultural</w:t>
            </w:r>
          </w:p>
        </w:tc>
        <w:tc>
          <w:tcPr>
            <w:tcW w:w="157" w:type="pct"/>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X</w:t>
            </w:r>
          </w:p>
        </w:tc>
        <w:tc>
          <w:tcPr>
            <w:tcW w:w="835" w:type="pct"/>
            <w:gridSpan w:val="4"/>
            <w:tcBorders>
              <w:left w:val="single" w:sz="4" w:space="0" w:color="auto"/>
              <w:right w:val="single" w:sz="4" w:space="0" w:color="auto"/>
            </w:tcBorders>
            <w:shd w:val="clear" w:color="auto" w:fill="auto"/>
            <w:vAlign w:val="center"/>
          </w:tcPr>
          <w:p w:rsidR="00A10869" w:rsidRPr="00EF5F55" w:rsidRDefault="00A10869" w:rsidP="003C36BD">
            <w:pPr>
              <w:rPr>
                <w:sz w:val="20"/>
              </w:rPr>
            </w:pPr>
            <w:r w:rsidRPr="00EF5F55">
              <w:rPr>
                <w:sz w:val="20"/>
              </w:rPr>
              <w:t>Político</w:t>
            </w:r>
            <w:r w:rsidR="00A12D65" w:rsidRPr="00EF5F55">
              <w:rPr>
                <w:sz w:val="20"/>
              </w:rPr>
              <w:t>/O</w:t>
            </w:r>
            <w:r w:rsidRPr="00EF5F55">
              <w:rPr>
                <w:sz w:val="20"/>
              </w:rPr>
              <w:t>rg</w:t>
            </w:r>
            <w:r w:rsidR="00A33738" w:rsidRPr="00EF5F55">
              <w:rPr>
                <w:sz w:val="20"/>
              </w:rPr>
              <w:t>.</w:t>
            </w:r>
          </w:p>
        </w:tc>
        <w:tc>
          <w:tcPr>
            <w:tcW w:w="212" w:type="pct"/>
            <w:tcBorders>
              <w:left w:val="single" w:sz="4" w:space="0" w:color="auto"/>
            </w:tcBorders>
            <w:shd w:val="clear" w:color="auto" w:fill="auto"/>
            <w:vAlign w:val="center"/>
          </w:tcPr>
          <w:p w:rsidR="00A10869" w:rsidRPr="00EF5F55" w:rsidRDefault="00A10869" w:rsidP="003C36BD">
            <w:pPr>
              <w:rPr>
                <w:sz w:val="20"/>
              </w:rPr>
            </w:pPr>
            <w:r w:rsidRPr="00EF5F55">
              <w:rPr>
                <w:sz w:val="20"/>
              </w:rPr>
              <w:t>X</w:t>
            </w:r>
          </w:p>
        </w:tc>
      </w:tr>
      <w:tr w:rsidR="00A10869" w:rsidRPr="00EF5F55" w:rsidTr="00A509D9">
        <w:trPr>
          <w:trHeight w:val="284"/>
          <w:tblCellSpacing w:w="0" w:type="dxa"/>
          <w:jc w:val="center"/>
        </w:trPr>
        <w:tc>
          <w:tcPr>
            <w:tcW w:w="5000" w:type="pct"/>
            <w:gridSpan w:val="21"/>
            <w:tcBorders>
              <w:left w:val="nil"/>
            </w:tcBorders>
            <w:shd w:val="clear" w:color="auto" w:fill="D9D9D9"/>
            <w:noWrap/>
            <w:vAlign w:val="center"/>
          </w:tcPr>
          <w:p w:rsidR="00A10869" w:rsidRPr="00EF5F55" w:rsidRDefault="00A10869" w:rsidP="003C36BD">
            <w:pPr>
              <w:jc w:val="center"/>
              <w:rPr>
                <w:b/>
              </w:rPr>
            </w:pPr>
            <w:r w:rsidRPr="00EF5F55">
              <w:rPr>
                <w:b/>
              </w:rPr>
              <w:t>MEDIDAS DE MANEJO DEL PMA</w:t>
            </w:r>
          </w:p>
        </w:tc>
      </w:tr>
      <w:tr w:rsidR="00A10869" w:rsidRPr="00EF5F55" w:rsidTr="00A509D9">
        <w:trPr>
          <w:trHeight w:val="284"/>
          <w:tblCellSpacing w:w="0" w:type="dxa"/>
          <w:jc w:val="center"/>
        </w:trPr>
        <w:tc>
          <w:tcPr>
            <w:tcW w:w="5000" w:type="pct"/>
            <w:gridSpan w:val="21"/>
            <w:tcBorders>
              <w:left w:val="nil"/>
              <w:right w:val="single" w:sz="4" w:space="0" w:color="auto"/>
            </w:tcBorders>
            <w:shd w:val="clear" w:color="auto" w:fill="auto"/>
            <w:noWrap/>
            <w:tcMar>
              <w:top w:w="0" w:type="dxa"/>
              <w:left w:w="108" w:type="dxa"/>
              <w:bottom w:w="0" w:type="dxa"/>
              <w:right w:w="108" w:type="dxa"/>
            </w:tcMar>
            <w:vAlign w:val="center"/>
          </w:tcPr>
          <w:p w:rsidR="00A754BA" w:rsidRPr="00EF5F55" w:rsidRDefault="00A754BA" w:rsidP="00A10869"/>
          <w:p w:rsidR="00A10869" w:rsidRPr="00EF5F55" w:rsidRDefault="00A10869" w:rsidP="00A10869">
            <w:r w:rsidRPr="00EF5F55">
              <w:t>A través de los siguientes programas se pretende incidir en la tendencia del medio en cada uno de</w:t>
            </w:r>
            <w:r w:rsidR="005453A1" w:rsidRPr="00EF5F55">
              <w:t xml:space="preserve"> </w:t>
            </w:r>
            <w:r w:rsidRPr="00EF5F55">
              <w:t>los componentes del medio socioeconómico y cultural; los impactos a manejar se encuentran desarrollados en el PMA.</w:t>
            </w:r>
          </w:p>
          <w:p w:rsidR="005453A1" w:rsidRPr="00EF5F55" w:rsidRDefault="005453A1" w:rsidP="00A10869"/>
          <w:p w:rsidR="00A10869" w:rsidRPr="00EF5F55" w:rsidRDefault="00A10869" w:rsidP="00D42483">
            <w:pPr>
              <w:pStyle w:val="Prrafodelista"/>
              <w:numPr>
                <w:ilvl w:val="0"/>
                <w:numId w:val="7"/>
              </w:numPr>
            </w:pPr>
            <w:r w:rsidRPr="00EF5F55">
              <w:t xml:space="preserve"> Información y participación comunitaria</w:t>
            </w:r>
          </w:p>
          <w:p w:rsidR="00A10869" w:rsidRPr="00EF5F55" w:rsidRDefault="00A10869" w:rsidP="00D42483">
            <w:pPr>
              <w:pStyle w:val="Prrafodelista"/>
              <w:numPr>
                <w:ilvl w:val="0"/>
                <w:numId w:val="7"/>
              </w:numPr>
            </w:pPr>
            <w:r w:rsidRPr="00EF5F55">
              <w:t>Atención a PQRS</w:t>
            </w:r>
          </w:p>
          <w:p w:rsidR="00A10869" w:rsidRPr="00EF5F55" w:rsidRDefault="00A10869" w:rsidP="00D42483">
            <w:pPr>
              <w:pStyle w:val="Prrafodelista"/>
              <w:numPr>
                <w:ilvl w:val="0"/>
                <w:numId w:val="7"/>
              </w:numPr>
            </w:pPr>
            <w:r w:rsidRPr="00EF5F55">
              <w:t>Contratación de mano de obra local</w:t>
            </w:r>
            <w:r w:rsidR="005453A1" w:rsidRPr="00EF5F55">
              <w:t>, Bienes y servicios</w:t>
            </w:r>
          </w:p>
          <w:p w:rsidR="00A10869" w:rsidRPr="00EF5F55" w:rsidRDefault="00A10869" w:rsidP="00D42483">
            <w:pPr>
              <w:pStyle w:val="Prrafodelista"/>
              <w:numPr>
                <w:ilvl w:val="0"/>
                <w:numId w:val="7"/>
              </w:numPr>
            </w:pPr>
            <w:r w:rsidRPr="00EF5F55">
              <w:t>Educación y capacitación al personal vinculado</w:t>
            </w:r>
          </w:p>
          <w:p w:rsidR="00A10869" w:rsidRPr="00EF5F55" w:rsidRDefault="00A10869" w:rsidP="00D42483">
            <w:pPr>
              <w:pStyle w:val="Prrafodelista"/>
              <w:numPr>
                <w:ilvl w:val="0"/>
                <w:numId w:val="7"/>
              </w:numPr>
            </w:pPr>
            <w:r w:rsidRPr="00EF5F55">
              <w:t>Apoyo a la capacidad de gestión institucional</w:t>
            </w:r>
          </w:p>
          <w:p w:rsidR="00A10869" w:rsidRPr="00EF5F55" w:rsidRDefault="00A10869" w:rsidP="00D42483">
            <w:pPr>
              <w:pStyle w:val="Prrafodelista"/>
              <w:numPr>
                <w:ilvl w:val="0"/>
                <w:numId w:val="7"/>
              </w:numPr>
            </w:pPr>
            <w:r w:rsidRPr="00EF5F55">
              <w:t>Capacitación, educación y concientización a la comunidad aledaña</w:t>
            </w:r>
          </w:p>
          <w:p w:rsidR="00A10869" w:rsidRPr="00EF5F55" w:rsidRDefault="00A10869" w:rsidP="00D42483">
            <w:pPr>
              <w:pStyle w:val="Prrafodelista"/>
              <w:numPr>
                <w:ilvl w:val="0"/>
                <w:numId w:val="7"/>
              </w:numPr>
              <w:rPr>
                <w:b/>
              </w:rPr>
            </w:pPr>
            <w:r w:rsidRPr="00EF5F55">
              <w:lastRenderedPageBreak/>
              <w:t>Cultura Vial</w:t>
            </w:r>
          </w:p>
          <w:p w:rsidR="00A754BA" w:rsidRPr="00EF5F55" w:rsidRDefault="00A754BA" w:rsidP="00EC19A9">
            <w:pPr>
              <w:pStyle w:val="Prrafodelista"/>
              <w:ind w:left="720"/>
              <w:rPr>
                <w:b/>
              </w:rPr>
            </w:pPr>
          </w:p>
        </w:tc>
      </w:tr>
      <w:tr w:rsidR="00A10869" w:rsidRPr="00EF5F55" w:rsidTr="00A509D9">
        <w:trPr>
          <w:trHeight w:val="284"/>
          <w:tblCellSpacing w:w="0" w:type="dxa"/>
          <w:jc w:val="center"/>
        </w:trPr>
        <w:tc>
          <w:tcPr>
            <w:tcW w:w="5000" w:type="pct"/>
            <w:gridSpan w:val="21"/>
            <w:tcBorders>
              <w:left w:val="nil"/>
            </w:tcBorders>
            <w:shd w:val="clear" w:color="auto" w:fill="D9D9D9"/>
            <w:noWrap/>
            <w:vAlign w:val="center"/>
            <w:hideMark/>
          </w:tcPr>
          <w:p w:rsidR="00A10869" w:rsidRPr="00EF5F55" w:rsidRDefault="00A10869" w:rsidP="00A10869">
            <w:pPr>
              <w:jc w:val="center"/>
              <w:rPr>
                <w:b/>
              </w:rPr>
            </w:pPr>
            <w:r w:rsidRPr="00EF5F55">
              <w:rPr>
                <w:b/>
              </w:rPr>
              <w:lastRenderedPageBreak/>
              <w:t>PROCEDIMIENTO</w:t>
            </w:r>
          </w:p>
        </w:tc>
      </w:tr>
      <w:tr w:rsidR="00A10869" w:rsidRPr="00EF5F55" w:rsidTr="00A509D9">
        <w:trPr>
          <w:trHeight w:val="284"/>
          <w:tblCellSpacing w:w="0" w:type="dxa"/>
          <w:jc w:val="center"/>
        </w:trPr>
        <w:tc>
          <w:tcPr>
            <w:tcW w:w="5000" w:type="pct"/>
            <w:gridSpan w:val="21"/>
            <w:tcBorders>
              <w:left w:val="nil"/>
            </w:tcBorders>
            <w:shd w:val="clear" w:color="auto" w:fill="auto"/>
            <w:noWrap/>
            <w:tcMar>
              <w:top w:w="0" w:type="dxa"/>
              <w:left w:w="108" w:type="dxa"/>
              <w:bottom w:w="0" w:type="dxa"/>
              <w:right w:w="108" w:type="dxa"/>
            </w:tcMar>
            <w:vAlign w:val="center"/>
          </w:tcPr>
          <w:p w:rsidR="00A10869" w:rsidRPr="00EF5F55" w:rsidRDefault="00A10869" w:rsidP="00A10869">
            <w:r w:rsidRPr="00EF5F55">
              <w:t xml:space="preserve">La implementación de los programas del PMA </w:t>
            </w:r>
            <w:r w:rsidR="00194E8D" w:rsidRPr="00EF5F55">
              <w:t>está enfocada</w:t>
            </w:r>
            <w:r w:rsidRPr="00EF5F55">
              <w:t xml:space="preserve"> a prevenir, mitigar o controlar los posibles impactos identificados con ocasión a la realización del proyecto; se plantea hacer un seguimiento a fin de verificar </w:t>
            </w:r>
            <w:r w:rsidR="00D146A7" w:rsidRPr="00EF5F55">
              <w:t xml:space="preserve">la </w:t>
            </w:r>
            <w:r w:rsidRPr="00EF5F55">
              <w:t xml:space="preserve">incidencia sobre el </w:t>
            </w:r>
            <w:r w:rsidR="00041719" w:rsidRPr="00EF5F55">
              <w:t>medio</w:t>
            </w:r>
            <w:r w:rsidRPr="00EF5F55">
              <w:t>.</w:t>
            </w:r>
          </w:p>
          <w:p w:rsidR="00A10869" w:rsidRPr="00EF5F55" w:rsidRDefault="00A10869" w:rsidP="00A10869"/>
          <w:p w:rsidR="00A10869" w:rsidRPr="00EF5F55" w:rsidRDefault="00A10869">
            <w:r w:rsidRPr="00EF5F55">
              <w:t xml:space="preserve">En lo que tiene que ver con </w:t>
            </w:r>
            <w:r w:rsidR="00D0621B" w:rsidRPr="00EF5F55">
              <w:t xml:space="preserve">el </w:t>
            </w:r>
            <w:r w:rsidRPr="00EF5F55">
              <w:t>medio socioeconómico y cultural, es necesario precisar que los factores que pueden alterar o modificar un componente del medio social son multicausales</w:t>
            </w:r>
            <w:r w:rsidR="00D146A7" w:rsidRPr="00EF5F55">
              <w:t xml:space="preserve"> y</w:t>
            </w:r>
            <w:r w:rsidR="00041719" w:rsidRPr="00EF5F55">
              <w:t xml:space="preserve"> dependen de</w:t>
            </w:r>
            <w:r w:rsidR="00D146A7" w:rsidRPr="00EF5F55">
              <w:t xml:space="preserve">l comportamiento no solo </w:t>
            </w:r>
            <w:r w:rsidR="00041719" w:rsidRPr="00EF5F55">
              <w:t>municipal</w:t>
            </w:r>
            <w:r w:rsidR="00D146A7" w:rsidRPr="00EF5F55">
              <w:t xml:space="preserve"> y</w:t>
            </w:r>
            <w:r w:rsidR="00041719" w:rsidRPr="00EF5F55">
              <w:t xml:space="preserve"> departamental,</w:t>
            </w:r>
            <w:r w:rsidR="00D146A7" w:rsidRPr="00EF5F55">
              <w:t xml:space="preserve"> sino inclusive</w:t>
            </w:r>
            <w:r w:rsidR="00041719" w:rsidRPr="00EF5F55">
              <w:t xml:space="preserve"> </w:t>
            </w:r>
            <w:r w:rsidR="00D146A7" w:rsidRPr="00EF5F55">
              <w:t xml:space="preserve">también </w:t>
            </w:r>
            <w:r w:rsidR="00041719" w:rsidRPr="00EF5F55">
              <w:t xml:space="preserve">nacional </w:t>
            </w:r>
            <w:r w:rsidR="00D146A7" w:rsidRPr="00EF5F55">
              <w:t xml:space="preserve">y </w:t>
            </w:r>
            <w:r w:rsidR="00041719" w:rsidRPr="00EF5F55">
              <w:t>mundial, en el campo económico, político y social;</w:t>
            </w:r>
            <w:r w:rsidRPr="00EF5F55">
              <w:t xml:space="preserve"> por ende lo manifestado en el medio desborda las posibilidades de la medida, la cual debe entenderse como una contribución al manejo del impacto.</w:t>
            </w:r>
          </w:p>
        </w:tc>
      </w:tr>
      <w:tr w:rsidR="00A10869" w:rsidRPr="00EF5F55" w:rsidTr="00A509D9">
        <w:trPr>
          <w:trHeight w:val="284"/>
          <w:tblCellSpacing w:w="0" w:type="dxa"/>
          <w:jc w:val="center"/>
        </w:trPr>
        <w:tc>
          <w:tcPr>
            <w:tcW w:w="5000" w:type="pct"/>
            <w:gridSpan w:val="21"/>
            <w:tcBorders>
              <w:left w:val="nil"/>
            </w:tcBorders>
            <w:shd w:val="clear" w:color="auto" w:fill="D9D9D9"/>
            <w:noWrap/>
            <w:vAlign w:val="center"/>
            <w:hideMark/>
          </w:tcPr>
          <w:p w:rsidR="00A10869" w:rsidRPr="00EF5F55" w:rsidRDefault="00A10869" w:rsidP="00A10869">
            <w:pPr>
              <w:jc w:val="center"/>
              <w:rPr>
                <w:b/>
              </w:rPr>
            </w:pPr>
            <w:r w:rsidRPr="00EF5F55">
              <w:rPr>
                <w:b/>
              </w:rPr>
              <w:t>PERIODICIDAD Y DURACIÓN DEL MONITOREO</w:t>
            </w:r>
          </w:p>
        </w:tc>
      </w:tr>
      <w:tr w:rsidR="000136BC" w:rsidRPr="00EF5F55" w:rsidTr="000136BC">
        <w:trPr>
          <w:trHeight w:val="452"/>
          <w:tblCellSpacing w:w="0" w:type="dxa"/>
          <w:jc w:val="center"/>
        </w:trPr>
        <w:tc>
          <w:tcPr>
            <w:tcW w:w="957" w:type="pct"/>
            <w:gridSpan w:val="3"/>
            <w:vMerge w:val="restart"/>
            <w:tcBorders>
              <w:left w:val="nil"/>
              <w:right w:val="single" w:sz="4" w:space="0" w:color="auto"/>
            </w:tcBorders>
            <w:shd w:val="clear" w:color="auto" w:fill="A6A6A6" w:themeFill="background1" w:themeFillShade="A6"/>
            <w:noWrap/>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Componente</w:t>
            </w:r>
          </w:p>
        </w:tc>
        <w:tc>
          <w:tcPr>
            <w:tcW w:w="1304" w:type="pct"/>
            <w:gridSpan w:val="5"/>
            <w:vMerge w:val="restart"/>
            <w:tcBorders>
              <w:left w:val="single" w:sz="4" w:space="0" w:color="auto"/>
              <w:right w:val="single" w:sz="4" w:space="0" w:color="auto"/>
            </w:tcBorders>
            <w:shd w:val="clear" w:color="auto" w:fill="A6A6A6" w:themeFill="background1" w:themeFillShade="A6"/>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Plan de seguimiento y monitoreo</w:t>
            </w:r>
          </w:p>
        </w:tc>
        <w:tc>
          <w:tcPr>
            <w:tcW w:w="673" w:type="pct"/>
            <w:gridSpan w:val="2"/>
            <w:vMerge w:val="restart"/>
            <w:tcBorders>
              <w:left w:val="single" w:sz="4" w:space="0" w:color="auto"/>
              <w:right w:val="single" w:sz="4" w:space="0" w:color="auto"/>
            </w:tcBorders>
            <w:shd w:val="clear" w:color="auto" w:fill="A6A6A6" w:themeFill="background1" w:themeFillShade="A6"/>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Frecuencia</w:t>
            </w:r>
          </w:p>
        </w:tc>
        <w:tc>
          <w:tcPr>
            <w:tcW w:w="2066" w:type="pct"/>
            <w:gridSpan w:val="11"/>
            <w:tcBorders>
              <w:left w:val="single" w:sz="4" w:space="0" w:color="auto"/>
            </w:tcBorders>
            <w:shd w:val="clear" w:color="auto" w:fill="A6A6A6" w:themeFill="background1" w:themeFillShade="A6"/>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Duración (Anual por 3 años)</w:t>
            </w:r>
          </w:p>
        </w:tc>
      </w:tr>
      <w:tr w:rsidR="000136BC" w:rsidRPr="00EF5F55" w:rsidTr="000136BC">
        <w:trPr>
          <w:trHeight w:val="318"/>
          <w:tblCellSpacing w:w="0" w:type="dxa"/>
          <w:jc w:val="center"/>
        </w:trPr>
        <w:tc>
          <w:tcPr>
            <w:tcW w:w="957" w:type="pct"/>
            <w:gridSpan w:val="3"/>
            <w:vMerge/>
            <w:tcBorders>
              <w:left w:val="nil"/>
              <w:right w:val="single" w:sz="4" w:space="0" w:color="auto"/>
            </w:tcBorders>
            <w:shd w:val="clear" w:color="auto" w:fill="A6A6A6" w:themeFill="background1" w:themeFillShade="A6"/>
            <w:noWrap/>
            <w:vAlign w:val="center"/>
          </w:tcPr>
          <w:p w:rsidR="000136BC" w:rsidRPr="00EF5F55" w:rsidRDefault="000136BC" w:rsidP="00A10869">
            <w:pPr>
              <w:pStyle w:val="Sinespaciado"/>
              <w:contextualSpacing/>
              <w:jc w:val="center"/>
              <w:rPr>
                <w:rFonts w:ascii="Cambria" w:hAnsi="Cambria"/>
                <w:sz w:val="18"/>
                <w:szCs w:val="18"/>
                <w:lang w:eastAsia="en-US"/>
              </w:rPr>
            </w:pPr>
          </w:p>
        </w:tc>
        <w:tc>
          <w:tcPr>
            <w:tcW w:w="1304" w:type="pct"/>
            <w:gridSpan w:val="5"/>
            <w:vMerge/>
            <w:tcBorders>
              <w:left w:val="single" w:sz="4" w:space="0" w:color="auto"/>
              <w:right w:val="single" w:sz="4" w:space="0" w:color="auto"/>
            </w:tcBorders>
            <w:shd w:val="clear" w:color="auto" w:fill="A6A6A6" w:themeFill="background1" w:themeFillShade="A6"/>
            <w:vAlign w:val="center"/>
          </w:tcPr>
          <w:p w:rsidR="000136BC" w:rsidRPr="00EF5F55" w:rsidRDefault="000136BC" w:rsidP="00A10869">
            <w:pPr>
              <w:pStyle w:val="Sinespaciado"/>
              <w:contextualSpacing/>
              <w:jc w:val="center"/>
              <w:rPr>
                <w:rFonts w:ascii="Cambria" w:hAnsi="Cambria"/>
                <w:sz w:val="18"/>
                <w:szCs w:val="18"/>
                <w:lang w:eastAsia="en-US"/>
              </w:rPr>
            </w:pPr>
          </w:p>
        </w:tc>
        <w:tc>
          <w:tcPr>
            <w:tcW w:w="673" w:type="pct"/>
            <w:gridSpan w:val="2"/>
            <w:vMerge/>
            <w:tcBorders>
              <w:left w:val="single" w:sz="4" w:space="0" w:color="auto"/>
              <w:right w:val="single" w:sz="4" w:space="0" w:color="auto"/>
            </w:tcBorders>
            <w:shd w:val="clear" w:color="auto" w:fill="A6A6A6" w:themeFill="background1" w:themeFillShade="A6"/>
            <w:vAlign w:val="center"/>
          </w:tcPr>
          <w:p w:rsidR="000136BC" w:rsidRPr="00EF5F55" w:rsidRDefault="000136BC" w:rsidP="00A754BA">
            <w:pPr>
              <w:pStyle w:val="Sinespaciado"/>
              <w:contextualSpacing/>
              <w:jc w:val="center"/>
              <w:rPr>
                <w:rFonts w:ascii="Cambria" w:hAnsi="Cambria"/>
                <w:sz w:val="18"/>
                <w:szCs w:val="18"/>
                <w:lang w:eastAsia="en-US"/>
              </w:rPr>
            </w:pPr>
          </w:p>
        </w:tc>
        <w:tc>
          <w:tcPr>
            <w:tcW w:w="345" w:type="pct"/>
            <w:gridSpan w:val="2"/>
            <w:tcBorders>
              <w:top w:val="single" w:sz="4" w:space="0" w:color="auto"/>
              <w:left w:val="single" w:sz="4" w:space="0" w:color="auto"/>
              <w:right w:val="single" w:sz="4" w:space="0" w:color="auto"/>
            </w:tcBorders>
            <w:shd w:val="clear" w:color="auto" w:fill="A6A6A6" w:themeFill="background1" w:themeFillShade="A6"/>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Año 1</w:t>
            </w:r>
          </w:p>
        </w:tc>
        <w:tc>
          <w:tcPr>
            <w:tcW w:w="342" w:type="pct"/>
            <w:tcBorders>
              <w:top w:val="single" w:sz="4" w:space="0" w:color="auto"/>
              <w:left w:val="single" w:sz="4" w:space="0" w:color="auto"/>
              <w:right w:val="single" w:sz="4" w:space="0" w:color="auto"/>
            </w:tcBorders>
            <w:shd w:val="clear" w:color="auto" w:fill="A6A6A6" w:themeFill="background1" w:themeFillShade="A6"/>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Año 2</w:t>
            </w:r>
          </w:p>
        </w:tc>
        <w:tc>
          <w:tcPr>
            <w:tcW w:w="347" w:type="pct"/>
            <w:gridSpan w:val="3"/>
            <w:tcBorders>
              <w:top w:val="single" w:sz="4" w:space="0" w:color="auto"/>
              <w:left w:val="single" w:sz="4" w:space="0" w:color="auto"/>
              <w:right w:val="single" w:sz="4" w:space="0" w:color="auto"/>
            </w:tcBorders>
            <w:shd w:val="clear" w:color="auto" w:fill="A6A6A6" w:themeFill="background1" w:themeFillShade="A6"/>
            <w:vAlign w:val="center"/>
          </w:tcPr>
          <w:p w:rsidR="000136BC" w:rsidRPr="00EF5F55" w:rsidRDefault="000136BC" w:rsidP="003B0495">
            <w:pPr>
              <w:pStyle w:val="Sinespaciado"/>
              <w:contextualSpacing/>
              <w:jc w:val="center"/>
              <w:rPr>
                <w:rFonts w:ascii="Cambria" w:hAnsi="Cambria"/>
                <w:sz w:val="18"/>
                <w:szCs w:val="18"/>
                <w:lang w:eastAsia="en-US"/>
              </w:rPr>
            </w:pPr>
            <w:r w:rsidRPr="00EF5F55">
              <w:rPr>
                <w:rFonts w:ascii="Cambria" w:hAnsi="Cambria"/>
                <w:sz w:val="18"/>
                <w:szCs w:val="18"/>
                <w:lang w:eastAsia="en-US"/>
              </w:rPr>
              <w:t>Año 3</w:t>
            </w:r>
          </w:p>
        </w:tc>
        <w:tc>
          <w:tcPr>
            <w:tcW w:w="340" w:type="pct"/>
            <w:tcBorders>
              <w:top w:val="single" w:sz="4" w:space="0" w:color="auto"/>
              <w:left w:val="single" w:sz="4" w:space="0" w:color="auto"/>
              <w:right w:val="single" w:sz="4" w:space="0" w:color="auto"/>
            </w:tcBorders>
            <w:shd w:val="clear" w:color="auto" w:fill="A6A6A6" w:themeFill="background1" w:themeFillShade="A6"/>
            <w:vAlign w:val="center"/>
          </w:tcPr>
          <w:p w:rsidR="000136BC" w:rsidRPr="00EF5F55" w:rsidRDefault="000136BC" w:rsidP="003B0495">
            <w:pPr>
              <w:pStyle w:val="Sinespaciado"/>
              <w:contextualSpacing/>
              <w:jc w:val="center"/>
              <w:rPr>
                <w:rFonts w:ascii="Cambria" w:hAnsi="Cambria"/>
                <w:sz w:val="18"/>
                <w:szCs w:val="18"/>
                <w:lang w:eastAsia="en-US"/>
              </w:rPr>
            </w:pPr>
            <w:r w:rsidRPr="00EF5F55">
              <w:rPr>
                <w:rFonts w:ascii="Cambria" w:hAnsi="Cambria"/>
                <w:sz w:val="18"/>
                <w:szCs w:val="18"/>
                <w:lang w:eastAsia="en-US"/>
              </w:rPr>
              <w:t>Año 4</w:t>
            </w:r>
          </w:p>
        </w:tc>
        <w:tc>
          <w:tcPr>
            <w:tcW w:w="342" w:type="pct"/>
            <w:tcBorders>
              <w:top w:val="single" w:sz="4" w:space="0" w:color="auto"/>
              <w:left w:val="single" w:sz="4" w:space="0" w:color="auto"/>
              <w:right w:val="single" w:sz="4" w:space="0" w:color="auto"/>
            </w:tcBorders>
            <w:shd w:val="clear" w:color="auto" w:fill="A6A6A6" w:themeFill="background1" w:themeFillShade="A6"/>
            <w:vAlign w:val="center"/>
          </w:tcPr>
          <w:p w:rsidR="000136BC" w:rsidRPr="00EF5F55" w:rsidRDefault="000136BC" w:rsidP="003B0495">
            <w:pPr>
              <w:pStyle w:val="Sinespaciado"/>
              <w:contextualSpacing/>
              <w:jc w:val="center"/>
              <w:rPr>
                <w:rFonts w:ascii="Cambria" w:hAnsi="Cambria"/>
                <w:sz w:val="18"/>
                <w:szCs w:val="18"/>
                <w:lang w:eastAsia="en-US"/>
              </w:rPr>
            </w:pPr>
            <w:r w:rsidRPr="00EF5F55">
              <w:rPr>
                <w:rFonts w:ascii="Cambria" w:hAnsi="Cambria"/>
                <w:sz w:val="18"/>
                <w:szCs w:val="18"/>
                <w:lang w:eastAsia="en-US"/>
              </w:rPr>
              <w:t>Año 5</w:t>
            </w:r>
          </w:p>
        </w:tc>
        <w:tc>
          <w:tcPr>
            <w:tcW w:w="350" w:type="pct"/>
            <w:gridSpan w:val="3"/>
            <w:tcBorders>
              <w:top w:val="single" w:sz="4" w:space="0" w:color="auto"/>
              <w:left w:val="single" w:sz="4" w:space="0" w:color="auto"/>
            </w:tcBorders>
            <w:shd w:val="clear" w:color="auto" w:fill="A6A6A6" w:themeFill="background1" w:themeFillShade="A6"/>
            <w:vAlign w:val="center"/>
          </w:tcPr>
          <w:p w:rsidR="000136BC" w:rsidRPr="00EF5F55" w:rsidRDefault="000136BC" w:rsidP="003B0495">
            <w:pPr>
              <w:pStyle w:val="Sinespaciado"/>
              <w:contextualSpacing/>
              <w:jc w:val="center"/>
              <w:rPr>
                <w:rFonts w:ascii="Cambria" w:hAnsi="Cambria"/>
                <w:sz w:val="18"/>
                <w:szCs w:val="18"/>
                <w:lang w:eastAsia="en-US"/>
              </w:rPr>
            </w:pPr>
            <w:r w:rsidRPr="00EF5F55">
              <w:rPr>
                <w:rFonts w:ascii="Cambria" w:hAnsi="Cambria"/>
                <w:sz w:val="18"/>
                <w:szCs w:val="18"/>
                <w:lang w:eastAsia="en-US"/>
              </w:rPr>
              <w:t>Año 6</w:t>
            </w:r>
          </w:p>
        </w:tc>
      </w:tr>
      <w:tr w:rsidR="000136BC" w:rsidRPr="00EF5F55" w:rsidTr="000136BC">
        <w:trPr>
          <w:trHeight w:val="318"/>
          <w:tblCellSpacing w:w="0" w:type="dxa"/>
          <w:jc w:val="center"/>
        </w:trPr>
        <w:tc>
          <w:tcPr>
            <w:tcW w:w="957" w:type="pct"/>
            <w:gridSpan w:val="3"/>
            <w:vMerge w:val="restart"/>
            <w:tcBorders>
              <w:left w:val="nil"/>
              <w:right w:val="single" w:sz="4" w:space="0" w:color="auto"/>
            </w:tcBorders>
            <w:shd w:val="clear" w:color="auto" w:fill="auto"/>
            <w:noWrap/>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Económico</w:t>
            </w:r>
          </w:p>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Espacial</w:t>
            </w:r>
          </w:p>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Cultural</w:t>
            </w:r>
          </w:p>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Demográfico</w:t>
            </w:r>
          </w:p>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Político /administrativo</w:t>
            </w:r>
          </w:p>
        </w:tc>
        <w:tc>
          <w:tcPr>
            <w:tcW w:w="1304" w:type="pct"/>
            <w:gridSpan w:val="5"/>
            <w:tcBorders>
              <w:left w:val="single" w:sz="4" w:space="0" w:color="auto"/>
              <w:right w:val="single" w:sz="4" w:space="0" w:color="auto"/>
            </w:tcBorders>
            <w:shd w:val="clear" w:color="auto" w:fill="FFFFFF"/>
            <w:vAlign w:val="center"/>
          </w:tcPr>
          <w:p w:rsidR="000136BC" w:rsidRPr="00EF5F55" w:rsidRDefault="000136BC" w:rsidP="00014F4B">
            <w:pPr>
              <w:pStyle w:val="Sinespaciado"/>
              <w:contextualSpacing/>
              <w:rPr>
                <w:rFonts w:ascii="Cambria" w:hAnsi="Cambria"/>
                <w:vanish/>
                <w:sz w:val="18"/>
                <w:szCs w:val="18"/>
                <w:lang w:eastAsia="en-US"/>
              </w:rPr>
            </w:pPr>
            <w:r w:rsidRPr="00EF5F55">
              <w:rPr>
                <w:rFonts w:ascii="Cambria" w:hAnsi="Cambria"/>
                <w:sz w:val="18"/>
                <w:szCs w:val="18"/>
                <w:lang w:eastAsia="en-US"/>
              </w:rPr>
              <w:t>Monitorear el cambio en las actividades productivas</w:t>
            </w:r>
          </w:p>
        </w:tc>
        <w:tc>
          <w:tcPr>
            <w:tcW w:w="673" w:type="pct"/>
            <w:gridSpan w:val="2"/>
            <w:tcBorders>
              <w:left w:val="single" w:sz="4" w:space="0" w:color="auto"/>
              <w:right w:val="single" w:sz="4" w:space="0" w:color="auto"/>
            </w:tcBorders>
            <w:shd w:val="clear" w:color="auto" w:fill="FFFFFF"/>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Anual</w:t>
            </w:r>
          </w:p>
        </w:tc>
        <w:tc>
          <w:tcPr>
            <w:tcW w:w="345" w:type="pct"/>
            <w:gridSpan w:val="2"/>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7" w:type="pct"/>
            <w:gridSpan w:val="3"/>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0"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94E8D">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94E8D">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50" w:type="pct"/>
            <w:gridSpan w:val="3"/>
            <w:tcBorders>
              <w:top w:val="single" w:sz="4" w:space="0" w:color="auto"/>
              <w:lef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p>
        </w:tc>
      </w:tr>
      <w:tr w:rsidR="000136BC" w:rsidRPr="00EF5F55" w:rsidTr="000136BC">
        <w:trPr>
          <w:trHeight w:val="318"/>
          <w:tblCellSpacing w:w="0" w:type="dxa"/>
          <w:jc w:val="center"/>
        </w:trPr>
        <w:tc>
          <w:tcPr>
            <w:tcW w:w="957" w:type="pct"/>
            <w:gridSpan w:val="3"/>
            <w:vMerge/>
            <w:tcBorders>
              <w:left w:val="nil"/>
              <w:right w:val="single" w:sz="4" w:space="0" w:color="auto"/>
            </w:tcBorders>
            <w:shd w:val="clear" w:color="auto" w:fill="auto"/>
            <w:noWrap/>
            <w:vAlign w:val="center"/>
          </w:tcPr>
          <w:p w:rsidR="000136BC" w:rsidRPr="00EF5F55" w:rsidRDefault="000136BC" w:rsidP="00A10869">
            <w:pPr>
              <w:pStyle w:val="Sinespaciado"/>
              <w:contextualSpacing/>
              <w:rPr>
                <w:rFonts w:ascii="Cambria" w:hAnsi="Cambria"/>
                <w:sz w:val="18"/>
                <w:szCs w:val="18"/>
                <w:lang w:eastAsia="en-US"/>
              </w:rPr>
            </w:pPr>
          </w:p>
        </w:tc>
        <w:tc>
          <w:tcPr>
            <w:tcW w:w="1304" w:type="pct"/>
            <w:gridSpan w:val="5"/>
            <w:tcBorders>
              <w:left w:val="single" w:sz="4" w:space="0" w:color="auto"/>
              <w:right w:val="single" w:sz="4" w:space="0" w:color="auto"/>
            </w:tcBorders>
            <w:shd w:val="clear" w:color="auto" w:fill="FFFFFF"/>
            <w:vAlign w:val="center"/>
          </w:tcPr>
          <w:p w:rsidR="000136BC" w:rsidRPr="00EF5F55" w:rsidRDefault="000136BC" w:rsidP="002E4BD1">
            <w:pPr>
              <w:pStyle w:val="Sinespaciado"/>
              <w:contextualSpacing/>
              <w:rPr>
                <w:rFonts w:ascii="Cambria" w:hAnsi="Cambria"/>
                <w:sz w:val="18"/>
                <w:szCs w:val="18"/>
                <w:lang w:eastAsia="en-US"/>
              </w:rPr>
            </w:pPr>
            <w:r w:rsidRPr="00EF5F55">
              <w:rPr>
                <w:rFonts w:ascii="Cambria" w:hAnsi="Cambria"/>
                <w:sz w:val="18"/>
                <w:szCs w:val="18"/>
                <w:lang w:eastAsia="en-US"/>
              </w:rPr>
              <w:t>Determinar junto con representantes de la JAC</w:t>
            </w:r>
            <w:r w:rsidR="002E4BD1" w:rsidRPr="00EF5F55">
              <w:rPr>
                <w:rFonts w:ascii="Cambria" w:hAnsi="Cambria"/>
                <w:sz w:val="18"/>
                <w:szCs w:val="18"/>
                <w:lang w:eastAsia="en-US"/>
              </w:rPr>
              <w:t>.</w:t>
            </w:r>
            <w:r w:rsidRPr="00EF5F55">
              <w:rPr>
                <w:rFonts w:ascii="Cambria" w:hAnsi="Cambria"/>
                <w:sz w:val="18"/>
                <w:szCs w:val="18"/>
                <w:lang w:eastAsia="en-US"/>
              </w:rPr>
              <w:t xml:space="preserve"> </w:t>
            </w:r>
            <w:r w:rsidR="002E4BD1" w:rsidRPr="00EF5F55">
              <w:rPr>
                <w:rFonts w:ascii="Cambria" w:hAnsi="Cambria"/>
                <w:sz w:val="18"/>
                <w:szCs w:val="18"/>
                <w:lang w:eastAsia="en-US"/>
              </w:rPr>
              <w:t>l</w:t>
            </w:r>
            <w:r w:rsidRPr="00EF5F55">
              <w:rPr>
                <w:rFonts w:ascii="Cambria" w:hAnsi="Cambria"/>
                <w:sz w:val="18"/>
                <w:szCs w:val="18"/>
                <w:lang w:eastAsia="en-US"/>
              </w:rPr>
              <w:t xml:space="preserve">as modificaciones en el </w:t>
            </w:r>
            <w:r w:rsidR="002E4BD1" w:rsidRPr="00EF5F55">
              <w:rPr>
                <w:rFonts w:ascii="Cambria" w:hAnsi="Cambria"/>
                <w:sz w:val="18"/>
                <w:szCs w:val="18"/>
                <w:lang w:eastAsia="en-US"/>
              </w:rPr>
              <w:t>tamaño</w:t>
            </w:r>
            <w:r w:rsidRPr="00EF5F55">
              <w:rPr>
                <w:rFonts w:ascii="Cambria" w:hAnsi="Cambria"/>
                <w:sz w:val="18"/>
                <w:szCs w:val="18"/>
                <w:lang w:eastAsia="en-US"/>
              </w:rPr>
              <w:t xml:space="preserve"> de la población de las unidades menores del AI, derivadas </w:t>
            </w:r>
            <w:r w:rsidR="002E4BD1" w:rsidRPr="00EF5F55">
              <w:rPr>
                <w:rFonts w:ascii="Cambria" w:hAnsi="Cambria"/>
                <w:sz w:val="18"/>
                <w:szCs w:val="18"/>
                <w:lang w:eastAsia="en-US"/>
              </w:rPr>
              <w:t xml:space="preserve">de la ejecución </w:t>
            </w:r>
            <w:r w:rsidRPr="00EF5F55">
              <w:rPr>
                <w:rFonts w:ascii="Cambria" w:hAnsi="Cambria"/>
                <w:sz w:val="18"/>
                <w:szCs w:val="18"/>
                <w:lang w:eastAsia="en-US"/>
              </w:rPr>
              <w:t>s del proyecto.</w:t>
            </w:r>
          </w:p>
        </w:tc>
        <w:tc>
          <w:tcPr>
            <w:tcW w:w="673" w:type="pct"/>
            <w:gridSpan w:val="2"/>
            <w:tcBorders>
              <w:left w:val="single" w:sz="4" w:space="0" w:color="auto"/>
              <w:right w:val="single" w:sz="4" w:space="0" w:color="auto"/>
            </w:tcBorders>
            <w:shd w:val="clear" w:color="auto" w:fill="FFFFFF"/>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Semestral</w:t>
            </w:r>
          </w:p>
        </w:tc>
        <w:tc>
          <w:tcPr>
            <w:tcW w:w="345" w:type="pct"/>
            <w:gridSpan w:val="2"/>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7" w:type="pct"/>
            <w:gridSpan w:val="3"/>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0"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X</w:t>
            </w:r>
          </w:p>
        </w:tc>
        <w:tc>
          <w:tcPr>
            <w:tcW w:w="350" w:type="pct"/>
            <w:gridSpan w:val="3"/>
            <w:tcBorders>
              <w:top w:val="single" w:sz="4" w:space="0" w:color="auto"/>
              <w:lef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p>
        </w:tc>
      </w:tr>
      <w:tr w:rsidR="000136BC" w:rsidRPr="00EF5F55" w:rsidTr="000136BC">
        <w:trPr>
          <w:trHeight w:val="318"/>
          <w:tblCellSpacing w:w="0" w:type="dxa"/>
          <w:jc w:val="center"/>
        </w:trPr>
        <w:tc>
          <w:tcPr>
            <w:tcW w:w="957" w:type="pct"/>
            <w:gridSpan w:val="3"/>
            <w:vMerge/>
            <w:tcBorders>
              <w:left w:val="nil"/>
              <w:right w:val="single" w:sz="4" w:space="0" w:color="auto"/>
            </w:tcBorders>
            <w:shd w:val="clear" w:color="auto" w:fill="auto"/>
            <w:noWrap/>
            <w:vAlign w:val="center"/>
          </w:tcPr>
          <w:p w:rsidR="000136BC" w:rsidRPr="00EF5F55" w:rsidRDefault="000136BC" w:rsidP="00850AC5">
            <w:pPr>
              <w:pStyle w:val="Sinespaciado"/>
              <w:contextualSpacing/>
              <w:rPr>
                <w:rFonts w:ascii="Cambria" w:hAnsi="Cambria"/>
                <w:sz w:val="18"/>
                <w:szCs w:val="18"/>
                <w:lang w:eastAsia="en-US"/>
              </w:rPr>
            </w:pPr>
          </w:p>
        </w:tc>
        <w:tc>
          <w:tcPr>
            <w:tcW w:w="1304" w:type="pct"/>
            <w:gridSpan w:val="5"/>
            <w:tcBorders>
              <w:left w:val="single" w:sz="4" w:space="0" w:color="auto"/>
              <w:right w:val="single" w:sz="4" w:space="0" w:color="auto"/>
            </w:tcBorders>
            <w:shd w:val="clear" w:color="auto" w:fill="FFFFFF"/>
          </w:tcPr>
          <w:p w:rsidR="000136BC" w:rsidRPr="00EF5F55" w:rsidRDefault="000136BC" w:rsidP="00850AC5">
            <w:pPr>
              <w:pStyle w:val="Sinespaciado"/>
              <w:contextualSpacing/>
              <w:rPr>
                <w:rFonts w:asciiTheme="majorHAnsi" w:hAnsiTheme="majorHAnsi"/>
                <w:sz w:val="18"/>
                <w:szCs w:val="18"/>
                <w:lang w:eastAsia="en-US"/>
              </w:rPr>
            </w:pPr>
            <w:r w:rsidRPr="00EF5F55">
              <w:rPr>
                <w:rFonts w:asciiTheme="majorHAnsi" w:hAnsiTheme="majorHAnsi"/>
                <w:sz w:val="18"/>
                <w:szCs w:val="18"/>
              </w:rPr>
              <w:t xml:space="preserve">Determinar el grado modificación de las principales costumbres de los pobladores del AI. </w:t>
            </w:r>
          </w:p>
        </w:tc>
        <w:tc>
          <w:tcPr>
            <w:tcW w:w="673" w:type="pct"/>
            <w:gridSpan w:val="2"/>
            <w:tcBorders>
              <w:left w:val="single" w:sz="4" w:space="0" w:color="auto"/>
              <w:right w:val="single" w:sz="4" w:space="0" w:color="auto"/>
            </w:tcBorders>
            <w:shd w:val="clear" w:color="auto" w:fill="FFFFFF"/>
          </w:tcPr>
          <w:p w:rsidR="000136BC" w:rsidRPr="00EF5F55" w:rsidRDefault="000136BC" w:rsidP="00850AC5">
            <w:pPr>
              <w:pStyle w:val="Sinespaciado"/>
              <w:contextualSpacing/>
              <w:jc w:val="center"/>
              <w:rPr>
                <w:rFonts w:asciiTheme="majorHAnsi" w:hAnsiTheme="majorHAnsi"/>
                <w:sz w:val="18"/>
                <w:szCs w:val="18"/>
                <w:lang w:eastAsia="en-US"/>
              </w:rPr>
            </w:pPr>
            <w:r w:rsidRPr="00EF5F55">
              <w:rPr>
                <w:rFonts w:asciiTheme="majorHAnsi" w:hAnsiTheme="majorHAnsi"/>
                <w:sz w:val="18"/>
                <w:szCs w:val="18"/>
              </w:rPr>
              <w:t>Anual</w:t>
            </w:r>
          </w:p>
        </w:tc>
        <w:tc>
          <w:tcPr>
            <w:tcW w:w="345" w:type="pct"/>
            <w:gridSpan w:val="2"/>
            <w:tcBorders>
              <w:top w:val="single" w:sz="4" w:space="0" w:color="auto"/>
              <w:left w:val="single" w:sz="4" w:space="0" w:color="auto"/>
              <w:right w:val="single" w:sz="4" w:space="0" w:color="auto"/>
            </w:tcBorders>
            <w:shd w:val="clear" w:color="auto" w:fill="FFFFFF"/>
          </w:tcPr>
          <w:p w:rsidR="000136BC" w:rsidRPr="00EF5F55" w:rsidRDefault="000136BC" w:rsidP="00850AC5">
            <w:pPr>
              <w:pStyle w:val="Sinespaciado"/>
              <w:contextualSpacing/>
              <w:jc w:val="center"/>
              <w:rPr>
                <w:rFonts w:asciiTheme="majorHAnsi" w:hAnsiTheme="majorHAnsi"/>
                <w:sz w:val="18"/>
                <w:szCs w:val="18"/>
                <w:lang w:eastAsia="en-US"/>
              </w:rPr>
            </w:pPr>
            <w:r w:rsidRPr="00EF5F55">
              <w:rPr>
                <w:rFonts w:asciiTheme="majorHAnsi" w:hAnsiTheme="majorHAnsi"/>
                <w:sz w:val="18"/>
                <w:szCs w:val="18"/>
              </w:rPr>
              <w:t>X</w:t>
            </w:r>
          </w:p>
        </w:tc>
        <w:tc>
          <w:tcPr>
            <w:tcW w:w="342" w:type="pct"/>
            <w:tcBorders>
              <w:top w:val="single" w:sz="4" w:space="0" w:color="auto"/>
              <w:left w:val="single" w:sz="4" w:space="0" w:color="auto"/>
              <w:right w:val="single" w:sz="4" w:space="0" w:color="auto"/>
            </w:tcBorders>
            <w:shd w:val="clear" w:color="auto" w:fill="FFFFFF"/>
          </w:tcPr>
          <w:p w:rsidR="000136BC" w:rsidRPr="00EF5F55" w:rsidRDefault="000136BC" w:rsidP="00850AC5">
            <w:pPr>
              <w:pStyle w:val="Sinespaciado"/>
              <w:contextualSpacing/>
              <w:jc w:val="center"/>
              <w:rPr>
                <w:rFonts w:asciiTheme="majorHAnsi" w:hAnsiTheme="majorHAnsi"/>
                <w:sz w:val="18"/>
                <w:szCs w:val="18"/>
                <w:lang w:eastAsia="en-US"/>
              </w:rPr>
            </w:pPr>
            <w:r w:rsidRPr="00EF5F55">
              <w:rPr>
                <w:rFonts w:asciiTheme="majorHAnsi" w:hAnsiTheme="majorHAnsi"/>
                <w:sz w:val="18"/>
                <w:szCs w:val="18"/>
              </w:rPr>
              <w:t>X</w:t>
            </w:r>
          </w:p>
        </w:tc>
        <w:tc>
          <w:tcPr>
            <w:tcW w:w="347" w:type="pct"/>
            <w:gridSpan w:val="3"/>
            <w:tcBorders>
              <w:top w:val="single" w:sz="4" w:space="0" w:color="auto"/>
              <w:left w:val="single" w:sz="4" w:space="0" w:color="auto"/>
              <w:right w:val="single" w:sz="4" w:space="0" w:color="auto"/>
            </w:tcBorders>
            <w:shd w:val="clear" w:color="auto" w:fill="FFFFFF"/>
          </w:tcPr>
          <w:p w:rsidR="000136BC" w:rsidRPr="00EF5F55" w:rsidRDefault="000136BC" w:rsidP="00850AC5">
            <w:pPr>
              <w:pStyle w:val="Sinespaciado"/>
              <w:contextualSpacing/>
              <w:jc w:val="center"/>
              <w:rPr>
                <w:rFonts w:asciiTheme="majorHAnsi" w:hAnsiTheme="majorHAnsi"/>
                <w:sz w:val="18"/>
                <w:szCs w:val="18"/>
                <w:lang w:eastAsia="en-US"/>
              </w:rPr>
            </w:pPr>
            <w:r w:rsidRPr="00EF5F55">
              <w:rPr>
                <w:rFonts w:asciiTheme="majorHAnsi" w:hAnsiTheme="majorHAnsi"/>
                <w:sz w:val="18"/>
                <w:szCs w:val="18"/>
              </w:rPr>
              <w:t>X</w:t>
            </w:r>
          </w:p>
        </w:tc>
        <w:tc>
          <w:tcPr>
            <w:tcW w:w="340" w:type="pct"/>
            <w:tcBorders>
              <w:top w:val="single" w:sz="4" w:space="0" w:color="auto"/>
              <w:left w:val="single" w:sz="4" w:space="0" w:color="auto"/>
              <w:right w:val="single" w:sz="4" w:space="0" w:color="auto"/>
            </w:tcBorders>
            <w:shd w:val="clear" w:color="auto" w:fill="FFFFFF"/>
          </w:tcPr>
          <w:p w:rsidR="000136BC" w:rsidRPr="00EF5F55" w:rsidRDefault="000136BC" w:rsidP="00850AC5">
            <w:pPr>
              <w:pStyle w:val="Sinespaciado"/>
              <w:contextualSpacing/>
              <w:rPr>
                <w:rFonts w:asciiTheme="majorHAnsi" w:hAnsiTheme="majorHAnsi"/>
                <w:sz w:val="18"/>
                <w:szCs w:val="18"/>
                <w:lang w:eastAsia="en-US"/>
              </w:rPr>
            </w:pPr>
            <w:r w:rsidRPr="00EF5F55">
              <w:rPr>
                <w:rFonts w:asciiTheme="majorHAnsi" w:hAnsiTheme="majorHAnsi"/>
                <w:sz w:val="18"/>
                <w:szCs w:val="18"/>
              </w:rPr>
              <w:t>X</w:t>
            </w:r>
          </w:p>
        </w:tc>
        <w:tc>
          <w:tcPr>
            <w:tcW w:w="342" w:type="pct"/>
            <w:tcBorders>
              <w:top w:val="single" w:sz="4" w:space="0" w:color="auto"/>
              <w:left w:val="single" w:sz="4" w:space="0" w:color="auto"/>
              <w:right w:val="single" w:sz="4" w:space="0" w:color="auto"/>
            </w:tcBorders>
            <w:shd w:val="clear" w:color="auto" w:fill="FFFFFF"/>
          </w:tcPr>
          <w:p w:rsidR="000136BC" w:rsidRPr="00EF5F55" w:rsidRDefault="000136BC" w:rsidP="00850AC5">
            <w:pPr>
              <w:pStyle w:val="Sinespaciado"/>
              <w:contextualSpacing/>
              <w:rPr>
                <w:rFonts w:asciiTheme="majorHAnsi" w:hAnsiTheme="majorHAnsi"/>
                <w:sz w:val="18"/>
                <w:szCs w:val="18"/>
                <w:lang w:eastAsia="en-US"/>
              </w:rPr>
            </w:pPr>
            <w:r w:rsidRPr="00EF5F55">
              <w:rPr>
                <w:rFonts w:asciiTheme="majorHAnsi" w:hAnsiTheme="majorHAnsi"/>
                <w:sz w:val="18"/>
                <w:szCs w:val="18"/>
              </w:rPr>
              <w:t>X</w:t>
            </w:r>
          </w:p>
        </w:tc>
        <w:tc>
          <w:tcPr>
            <w:tcW w:w="350" w:type="pct"/>
            <w:gridSpan w:val="3"/>
            <w:tcBorders>
              <w:top w:val="single" w:sz="4" w:space="0" w:color="auto"/>
              <w:left w:val="single" w:sz="4" w:space="0" w:color="auto"/>
            </w:tcBorders>
            <w:shd w:val="clear" w:color="auto" w:fill="FFFFFF"/>
          </w:tcPr>
          <w:p w:rsidR="000136BC" w:rsidRPr="00EF5F55" w:rsidRDefault="000136BC" w:rsidP="00850AC5">
            <w:pPr>
              <w:pStyle w:val="Sinespaciado"/>
              <w:contextualSpacing/>
              <w:rPr>
                <w:rFonts w:asciiTheme="majorHAnsi" w:hAnsiTheme="majorHAnsi"/>
                <w:sz w:val="18"/>
                <w:szCs w:val="18"/>
                <w:lang w:eastAsia="en-US"/>
              </w:rPr>
            </w:pPr>
          </w:p>
        </w:tc>
      </w:tr>
      <w:tr w:rsidR="000136BC" w:rsidRPr="00EF5F55" w:rsidTr="000136BC">
        <w:trPr>
          <w:trHeight w:val="318"/>
          <w:tblCellSpacing w:w="0" w:type="dxa"/>
          <w:jc w:val="center"/>
        </w:trPr>
        <w:tc>
          <w:tcPr>
            <w:tcW w:w="957" w:type="pct"/>
            <w:gridSpan w:val="3"/>
            <w:vMerge/>
            <w:tcBorders>
              <w:left w:val="nil"/>
              <w:right w:val="single" w:sz="4" w:space="0" w:color="auto"/>
            </w:tcBorders>
            <w:shd w:val="clear" w:color="auto" w:fill="auto"/>
            <w:noWrap/>
            <w:vAlign w:val="center"/>
          </w:tcPr>
          <w:p w:rsidR="000136BC" w:rsidRPr="00EF5F55" w:rsidRDefault="000136BC" w:rsidP="00A10869">
            <w:pPr>
              <w:pStyle w:val="Sinespaciado"/>
              <w:contextualSpacing/>
              <w:rPr>
                <w:rFonts w:ascii="Cambria" w:hAnsi="Cambria"/>
                <w:sz w:val="18"/>
                <w:szCs w:val="18"/>
                <w:lang w:eastAsia="en-US"/>
              </w:rPr>
            </w:pPr>
          </w:p>
        </w:tc>
        <w:tc>
          <w:tcPr>
            <w:tcW w:w="1304" w:type="pct"/>
            <w:gridSpan w:val="5"/>
            <w:tcBorders>
              <w:left w:val="single" w:sz="4" w:space="0" w:color="auto"/>
              <w:right w:val="single" w:sz="4" w:space="0" w:color="auto"/>
            </w:tcBorders>
            <w:shd w:val="clear" w:color="auto" w:fill="FFFFFF"/>
            <w:vAlign w:val="center"/>
          </w:tcPr>
          <w:p w:rsidR="000136BC" w:rsidRPr="00EF5F55" w:rsidRDefault="000136BC" w:rsidP="003B0495">
            <w:pPr>
              <w:pStyle w:val="Sinespaciado"/>
              <w:contextualSpacing/>
              <w:rPr>
                <w:rFonts w:ascii="Cambria" w:hAnsi="Cambria"/>
                <w:sz w:val="18"/>
                <w:szCs w:val="18"/>
                <w:lang w:eastAsia="en-US"/>
              </w:rPr>
            </w:pPr>
            <w:r w:rsidRPr="00EF5F55">
              <w:rPr>
                <w:rFonts w:ascii="Cambria" w:hAnsi="Cambria"/>
                <w:sz w:val="18"/>
                <w:szCs w:val="18"/>
                <w:lang w:eastAsia="en-US"/>
              </w:rPr>
              <w:t>Determinar a través de una encuesta de satisfacción el grado de contribución de las capacitaciones a la gestión institucional.</w:t>
            </w:r>
          </w:p>
        </w:tc>
        <w:tc>
          <w:tcPr>
            <w:tcW w:w="673" w:type="pct"/>
            <w:gridSpan w:val="2"/>
            <w:tcBorders>
              <w:left w:val="single" w:sz="4" w:space="0" w:color="auto"/>
              <w:right w:val="single" w:sz="4" w:space="0" w:color="auto"/>
            </w:tcBorders>
            <w:shd w:val="clear" w:color="auto" w:fill="FFFFFF"/>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Anual</w:t>
            </w:r>
          </w:p>
        </w:tc>
        <w:tc>
          <w:tcPr>
            <w:tcW w:w="345" w:type="pct"/>
            <w:gridSpan w:val="2"/>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7" w:type="pct"/>
            <w:gridSpan w:val="3"/>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0"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X</w:t>
            </w:r>
          </w:p>
        </w:tc>
        <w:tc>
          <w:tcPr>
            <w:tcW w:w="350" w:type="pct"/>
            <w:gridSpan w:val="3"/>
            <w:tcBorders>
              <w:top w:val="single" w:sz="4" w:space="0" w:color="auto"/>
              <w:lef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p>
        </w:tc>
      </w:tr>
      <w:tr w:rsidR="000136BC" w:rsidRPr="00EF5F55" w:rsidTr="000136BC">
        <w:trPr>
          <w:trHeight w:val="318"/>
          <w:tblCellSpacing w:w="0" w:type="dxa"/>
          <w:jc w:val="center"/>
        </w:trPr>
        <w:tc>
          <w:tcPr>
            <w:tcW w:w="957" w:type="pct"/>
            <w:gridSpan w:val="3"/>
            <w:vMerge/>
            <w:tcBorders>
              <w:left w:val="nil"/>
              <w:right w:val="single" w:sz="4" w:space="0" w:color="auto"/>
            </w:tcBorders>
            <w:shd w:val="clear" w:color="auto" w:fill="auto"/>
            <w:noWrap/>
            <w:vAlign w:val="center"/>
          </w:tcPr>
          <w:p w:rsidR="000136BC" w:rsidRPr="00EF5F55" w:rsidRDefault="000136BC" w:rsidP="00A10869">
            <w:pPr>
              <w:pStyle w:val="Sinespaciado"/>
              <w:contextualSpacing/>
              <w:rPr>
                <w:rFonts w:ascii="Cambria" w:hAnsi="Cambria"/>
                <w:sz w:val="18"/>
                <w:szCs w:val="18"/>
                <w:lang w:eastAsia="en-US"/>
              </w:rPr>
            </w:pPr>
          </w:p>
        </w:tc>
        <w:tc>
          <w:tcPr>
            <w:tcW w:w="1304" w:type="pct"/>
            <w:gridSpan w:val="5"/>
            <w:tcBorders>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 xml:space="preserve">Monitorear el número de conflictos ocurridos por causa del proyecto al interior de las comunidades del AI </w:t>
            </w:r>
          </w:p>
        </w:tc>
        <w:tc>
          <w:tcPr>
            <w:tcW w:w="673" w:type="pct"/>
            <w:gridSpan w:val="2"/>
            <w:tcBorders>
              <w:left w:val="single" w:sz="4" w:space="0" w:color="auto"/>
              <w:right w:val="single" w:sz="4" w:space="0" w:color="auto"/>
            </w:tcBorders>
            <w:shd w:val="clear" w:color="auto" w:fill="FFFFFF"/>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Trimestral</w:t>
            </w:r>
          </w:p>
        </w:tc>
        <w:tc>
          <w:tcPr>
            <w:tcW w:w="345" w:type="pct"/>
            <w:gridSpan w:val="2"/>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7" w:type="pct"/>
            <w:gridSpan w:val="3"/>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0"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X</w:t>
            </w:r>
          </w:p>
        </w:tc>
        <w:tc>
          <w:tcPr>
            <w:tcW w:w="350" w:type="pct"/>
            <w:gridSpan w:val="3"/>
            <w:tcBorders>
              <w:top w:val="single" w:sz="4" w:space="0" w:color="auto"/>
              <w:lef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p>
        </w:tc>
      </w:tr>
      <w:tr w:rsidR="000136BC" w:rsidRPr="00EF5F55" w:rsidTr="000136BC">
        <w:trPr>
          <w:trHeight w:val="318"/>
          <w:tblCellSpacing w:w="0" w:type="dxa"/>
          <w:jc w:val="center"/>
        </w:trPr>
        <w:tc>
          <w:tcPr>
            <w:tcW w:w="957" w:type="pct"/>
            <w:gridSpan w:val="3"/>
            <w:vMerge/>
            <w:tcBorders>
              <w:left w:val="nil"/>
              <w:right w:val="single" w:sz="4" w:space="0" w:color="auto"/>
            </w:tcBorders>
            <w:shd w:val="clear" w:color="auto" w:fill="auto"/>
            <w:noWrap/>
            <w:vAlign w:val="center"/>
          </w:tcPr>
          <w:p w:rsidR="000136BC" w:rsidRPr="00EF5F55" w:rsidRDefault="000136BC" w:rsidP="00A10869">
            <w:pPr>
              <w:pStyle w:val="Sinespaciado"/>
              <w:contextualSpacing/>
              <w:rPr>
                <w:rFonts w:ascii="Cambria" w:hAnsi="Cambria"/>
                <w:sz w:val="18"/>
                <w:szCs w:val="18"/>
                <w:lang w:eastAsia="en-US"/>
              </w:rPr>
            </w:pPr>
          </w:p>
        </w:tc>
        <w:tc>
          <w:tcPr>
            <w:tcW w:w="1304" w:type="pct"/>
            <w:gridSpan w:val="5"/>
            <w:tcBorders>
              <w:left w:val="single" w:sz="4" w:space="0" w:color="auto"/>
              <w:righ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r w:rsidRPr="00EF5F55">
              <w:rPr>
                <w:rFonts w:ascii="Cambria" w:hAnsi="Cambria"/>
                <w:sz w:val="18"/>
                <w:szCs w:val="18"/>
                <w:lang w:eastAsia="en-US"/>
              </w:rPr>
              <w:t>Determinar los cambios en el número de participantes en las organizaciones sociales de base.</w:t>
            </w:r>
          </w:p>
        </w:tc>
        <w:tc>
          <w:tcPr>
            <w:tcW w:w="673" w:type="pct"/>
            <w:gridSpan w:val="2"/>
            <w:tcBorders>
              <w:left w:val="single" w:sz="4" w:space="0" w:color="auto"/>
              <w:right w:val="single" w:sz="4" w:space="0" w:color="auto"/>
            </w:tcBorders>
            <w:shd w:val="clear" w:color="auto" w:fill="FFFFFF"/>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Semestral</w:t>
            </w:r>
          </w:p>
        </w:tc>
        <w:tc>
          <w:tcPr>
            <w:tcW w:w="345" w:type="pct"/>
            <w:gridSpan w:val="2"/>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7" w:type="pct"/>
            <w:gridSpan w:val="3"/>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0"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50" w:type="pct"/>
            <w:gridSpan w:val="3"/>
            <w:tcBorders>
              <w:top w:val="single" w:sz="4" w:space="0" w:color="auto"/>
              <w:lef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p>
        </w:tc>
      </w:tr>
      <w:tr w:rsidR="000136BC" w:rsidRPr="00EF5F55" w:rsidTr="000136BC">
        <w:trPr>
          <w:trHeight w:val="318"/>
          <w:tblCellSpacing w:w="0" w:type="dxa"/>
          <w:jc w:val="center"/>
        </w:trPr>
        <w:tc>
          <w:tcPr>
            <w:tcW w:w="957" w:type="pct"/>
            <w:gridSpan w:val="3"/>
            <w:vMerge/>
            <w:tcBorders>
              <w:left w:val="nil"/>
              <w:bottom w:val="nil"/>
              <w:right w:val="single" w:sz="4" w:space="0" w:color="auto"/>
            </w:tcBorders>
            <w:shd w:val="clear" w:color="auto" w:fill="auto"/>
            <w:noWrap/>
            <w:vAlign w:val="center"/>
          </w:tcPr>
          <w:p w:rsidR="000136BC" w:rsidRPr="00EF5F55" w:rsidRDefault="000136BC" w:rsidP="00A10869">
            <w:pPr>
              <w:pStyle w:val="Sinespaciado"/>
              <w:contextualSpacing/>
              <w:rPr>
                <w:rFonts w:ascii="Cambria" w:hAnsi="Cambria"/>
                <w:sz w:val="18"/>
                <w:szCs w:val="18"/>
                <w:lang w:eastAsia="en-US"/>
              </w:rPr>
            </w:pPr>
          </w:p>
        </w:tc>
        <w:tc>
          <w:tcPr>
            <w:tcW w:w="1304" w:type="pct"/>
            <w:gridSpan w:val="5"/>
            <w:tcBorders>
              <w:left w:val="single" w:sz="4" w:space="0" w:color="auto"/>
              <w:right w:val="single" w:sz="4" w:space="0" w:color="auto"/>
            </w:tcBorders>
            <w:shd w:val="clear" w:color="auto" w:fill="FFFFFF"/>
            <w:vAlign w:val="center"/>
          </w:tcPr>
          <w:p w:rsidR="000136BC" w:rsidRPr="00EF5F55" w:rsidRDefault="000136BC" w:rsidP="008A3D51">
            <w:pPr>
              <w:pStyle w:val="Sinespaciado"/>
              <w:contextualSpacing/>
              <w:rPr>
                <w:rFonts w:ascii="Cambria" w:hAnsi="Cambria"/>
                <w:sz w:val="18"/>
                <w:szCs w:val="18"/>
                <w:lang w:eastAsia="en-US"/>
              </w:rPr>
            </w:pPr>
            <w:r w:rsidRPr="00EF5F55">
              <w:rPr>
                <w:rFonts w:ascii="Cambria" w:hAnsi="Cambria"/>
                <w:sz w:val="18"/>
                <w:szCs w:val="18"/>
                <w:lang w:eastAsia="en-US"/>
              </w:rPr>
              <w:t xml:space="preserve">Determinar el grado de disminución de las expectativas generadas por el proyecto. </w:t>
            </w:r>
          </w:p>
        </w:tc>
        <w:tc>
          <w:tcPr>
            <w:tcW w:w="673" w:type="pct"/>
            <w:gridSpan w:val="2"/>
            <w:tcBorders>
              <w:left w:val="single" w:sz="4" w:space="0" w:color="auto"/>
              <w:right w:val="single" w:sz="4" w:space="0" w:color="auto"/>
            </w:tcBorders>
            <w:shd w:val="clear" w:color="auto" w:fill="FFFFFF"/>
            <w:vAlign w:val="center"/>
          </w:tcPr>
          <w:p w:rsidR="000136BC" w:rsidRPr="00EF5F55" w:rsidRDefault="000136BC" w:rsidP="00A754BA">
            <w:pPr>
              <w:pStyle w:val="Sinespaciado"/>
              <w:contextualSpacing/>
              <w:jc w:val="center"/>
              <w:rPr>
                <w:rFonts w:ascii="Cambria" w:hAnsi="Cambria"/>
                <w:sz w:val="18"/>
                <w:szCs w:val="18"/>
                <w:lang w:eastAsia="en-US"/>
              </w:rPr>
            </w:pPr>
            <w:r w:rsidRPr="00EF5F55">
              <w:rPr>
                <w:rFonts w:ascii="Cambria" w:hAnsi="Cambria"/>
                <w:sz w:val="18"/>
                <w:szCs w:val="18"/>
                <w:lang w:eastAsia="en-US"/>
              </w:rPr>
              <w:t>Trimestral</w:t>
            </w:r>
          </w:p>
        </w:tc>
        <w:tc>
          <w:tcPr>
            <w:tcW w:w="345" w:type="pct"/>
            <w:gridSpan w:val="2"/>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7" w:type="pct"/>
            <w:gridSpan w:val="3"/>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0"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42" w:type="pct"/>
            <w:tcBorders>
              <w:top w:val="single" w:sz="4" w:space="0" w:color="auto"/>
              <w:left w:val="single" w:sz="4" w:space="0" w:color="auto"/>
              <w:right w:val="single" w:sz="4" w:space="0" w:color="auto"/>
            </w:tcBorders>
            <w:shd w:val="clear" w:color="auto" w:fill="FFFFFF"/>
            <w:vAlign w:val="center"/>
          </w:tcPr>
          <w:p w:rsidR="000136BC" w:rsidRPr="00EF5F55" w:rsidRDefault="000136BC" w:rsidP="001A2745">
            <w:pPr>
              <w:pStyle w:val="Sinespaciado"/>
              <w:contextualSpacing/>
              <w:jc w:val="center"/>
              <w:rPr>
                <w:rFonts w:ascii="Cambria" w:hAnsi="Cambria"/>
                <w:sz w:val="18"/>
                <w:szCs w:val="18"/>
                <w:lang w:eastAsia="en-US"/>
              </w:rPr>
            </w:pPr>
            <w:r w:rsidRPr="00EF5F55">
              <w:rPr>
                <w:rFonts w:ascii="Cambria" w:hAnsi="Cambria"/>
                <w:sz w:val="18"/>
                <w:szCs w:val="18"/>
                <w:lang w:eastAsia="en-US"/>
              </w:rPr>
              <w:t>X</w:t>
            </w:r>
          </w:p>
        </w:tc>
        <w:tc>
          <w:tcPr>
            <w:tcW w:w="350" w:type="pct"/>
            <w:gridSpan w:val="3"/>
            <w:tcBorders>
              <w:top w:val="single" w:sz="4" w:space="0" w:color="auto"/>
              <w:left w:val="single" w:sz="4" w:space="0" w:color="auto"/>
            </w:tcBorders>
            <w:shd w:val="clear" w:color="auto" w:fill="FFFFFF"/>
            <w:vAlign w:val="center"/>
          </w:tcPr>
          <w:p w:rsidR="000136BC" w:rsidRPr="00EF5F55" w:rsidRDefault="000136BC" w:rsidP="00A10869">
            <w:pPr>
              <w:pStyle w:val="Sinespaciado"/>
              <w:contextualSpacing/>
              <w:rPr>
                <w:rFonts w:ascii="Cambria" w:hAnsi="Cambria"/>
                <w:sz w:val="18"/>
                <w:szCs w:val="18"/>
                <w:lang w:eastAsia="en-US"/>
              </w:rPr>
            </w:pPr>
          </w:p>
        </w:tc>
      </w:tr>
      <w:tr w:rsidR="00A10869" w:rsidRPr="00EF5F55" w:rsidTr="00A509D9">
        <w:trPr>
          <w:trHeight w:val="265"/>
          <w:tblCellSpacing w:w="0" w:type="dxa"/>
          <w:jc w:val="center"/>
        </w:trPr>
        <w:tc>
          <w:tcPr>
            <w:tcW w:w="5000" w:type="pct"/>
            <w:gridSpan w:val="21"/>
            <w:tcBorders>
              <w:left w:val="nil"/>
            </w:tcBorders>
            <w:shd w:val="clear" w:color="auto" w:fill="D9D9D9"/>
            <w:noWrap/>
            <w:vAlign w:val="center"/>
          </w:tcPr>
          <w:p w:rsidR="00A10869" w:rsidRPr="00EF5F55" w:rsidRDefault="00A10869" w:rsidP="00A10869">
            <w:pPr>
              <w:jc w:val="center"/>
            </w:pPr>
            <w:r w:rsidRPr="00EF5F55">
              <w:rPr>
                <w:rFonts w:cs="Arial"/>
                <w:b/>
                <w:lang w:bidi="en-US"/>
              </w:rPr>
              <w:t>CRITERIOS PARA EL ANÁLISIS</w:t>
            </w:r>
          </w:p>
        </w:tc>
      </w:tr>
      <w:tr w:rsidR="00A10869" w:rsidRPr="00EF5F55" w:rsidTr="00A509D9">
        <w:trPr>
          <w:trHeight w:val="265"/>
          <w:tblCellSpacing w:w="0" w:type="dxa"/>
          <w:jc w:val="center"/>
        </w:trPr>
        <w:tc>
          <w:tcPr>
            <w:tcW w:w="5000" w:type="pct"/>
            <w:gridSpan w:val="21"/>
            <w:tcBorders>
              <w:left w:val="nil"/>
            </w:tcBorders>
            <w:shd w:val="clear" w:color="auto" w:fill="auto"/>
            <w:noWrap/>
            <w:vAlign w:val="center"/>
          </w:tcPr>
          <w:p w:rsidR="00A10869" w:rsidRPr="00EF5F55" w:rsidRDefault="00A10869" w:rsidP="00A10869">
            <w:pPr>
              <w:rPr>
                <w:rFonts w:cs="Arial"/>
                <w:lang w:bidi="en-US"/>
              </w:rPr>
            </w:pPr>
            <w:r w:rsidRPr="00EF5F55">
              <w:rPr>
                <w:rFonts w:cs="Arial"/>
                <w:lang w:bidi="en-US"/>
              </w:rPr>
              <w:t>El Concesionario, previo al inicio de las obras deberá realizar una caracterización ejecutiva</w:t>
            </w:r>
            <w:r w:rsidR="009C5FC9" w:rsidRPr="00EF5F55">
              <w:rPr>
                <w:rFonts w:cs="Arial"/>
                <w:lang w:bidi="en-US"/>
              </w:rPr>
              <w:t xml:space="preserve"> actualizada</w:t>
            </w:r>
            <w:r w:rsidRPr="00EF5F55">
              <w:rPr>
                <w:rFonts w:cs="Arial"/>
                <w:lang w:bidi="en-US"/>
              </w:rPr>
              <w:t xml:space="preserve"> de cada uno de los componentes del medio social</w:t>
            </w:r>
            <w:r w:rsidR="00FB0DA1" w:rsidRPr="00EF5F55">
              <w:rPr>
                <w:rFonts w:cs="Arial"/>
                <w:lang w:bidi="en-US"/>
              </w:rPr>
              <w:t xml:space="preserve"> susceptibles de ser impactados por el proyecto</w:t>
            </w:r>
            <w:r w:rsidRPr="00EF5F55">
              <w:rPr>
                <w:rFonts w:cs="Arial"/>
                <w:lang w:bidi="en-US"/>
              </w:rPr>
              <w:t>, en la cual se registre su estado inicial, que permita tener datos de referencia para analizar las tendencias del medio.</w:t>
            </w:r>
          </w:p>
          <w:p w:rsidR="00FB0DA1" w:rsidRPr="00EF5F55" w:rsidRDefault="00FB0DA1" w:rsidP="00A10869">
            <w:pPr>
              <w:rPr>
                <w:rFonts w:cs="Arial"/>
                <w:lang w:bidi="en-US"/>
              </w:rPr>
            </w:pPr>
          </w:p>
          <w:p w:rsidR="00A10869" w:rsidRPr="00EF5F55" w:rsidRDefault="00A10869" w:rsidP="00FB0DA1">
            <w:pPr>
              <w:rPr>
                <w:rFonts w:cs="Arial"/>
                <w:b/>
                <w:lang w:bidi="en-US"/>
              </w:rPr>
            </w:pPr>
            <w:r w:rsidRPr="00EF5F55">
              <w:rPr>
                <w:rFonts w:cs="Arial"/>
                <w:lang w:bidi="en-US"/>
              </w:rPr>
              <w:t>Así mismo, se deberán diseñar los instrumentos sugeridos que apunten a</w:t>
            </w:r>
            <w:r w:rsidR="00D0621B" w:rsidRPr="00EF5F55">
              <w:rPr>
                <w:rFonts w:cs="Arial"/>
                <w:lang w:bidi="en-US"/>
              </w:rPr>
              <w:t>l</w:t>
            </w:r>
            <w:r w:rsidRPr="00EF5F55">
              <w:rPr>
                <w:rFonts w:cs="Arial"/>
                <w:lang w:bidi="en-US"/>
              </w:rPr>
              <w:t xml:space="preserve"> cumplimiento del objetivo propuesto. </w:t>
            </w:r>
          </w:p>
        </w:tc>
      </w:tr>
      <w:tr w:rsidR="00A10869" w:rsidRPr="00EF5F55" w:rsidTr="00A509D9">
        <w:trPr>
          <w:trHeight w:val="265"/>
          <w:tblCellSpacing w:w="0" w:type="dxa"/>
          <w:jc w:val="center"/>
        </w:trPr>
        <w:tc>
          <w:tcPr>
            <w:tcW w:w="5000" w:type="pct"/>
            <w:gridSpan w:val="21"/>
            <w:tcBorders>
              <w:left w:val="nil"/>
            </w:tcBorders>
            <w:shd w:val="clear" w:color="auto" w:fill="D9D9D9"/>
            <w:noWrap/>
            <w:vAlign w:val="center"/>
          </w:tcPr>
          <w:p w:rsidR="00A10869" w:rsidRPr="00EF5F55" w:rsidRDefault="00A10869" w:rsidP="00A10869">
            <w:pPr>
              <w:jc w:val="center"/>
              <w:rPr>
                <w:rFonts w:cs="Arial"/>
                <w:b/>
                <w:lang w:bidi="en-US"/>
              </w:rPr>
            </w:pPr>
            <w:r w:rsidRPr="00EF5F55">
              <w:rPr>
                <w:rFonts w:cs="Arial"/>
                <w:b/>
                <w:lang w:bidi="en-US"/>
              </w:rPr>
              <w:t>INTERPRETACIÓN DE RESULTADOS</w:t>
            </w:r>
          </w:p>
        </w:tc>
      </w:tr>
      <w:tr w:rsidR="00A10869" w:rsidRPr="00EF5F55" w:rsidTr="00A509D9">
        <w:trPr>
          <w:trHeight w:val="284"/>
          <w:tblCellSpacing w:w="0" w:type="dxa"/>
          <w:jc w:val="center"/>
        </w:trPr>
        <w:tc>
          <w:tcPr>
            <w:tcW w:w="5000" w:type="pct"/>
            <w:gridSpan w:val="21"/>
            <w:tcBorders>
              <w:left w:val="nil"/>
            </w:tcBorders>
            <w:shd w:val="clear" w:color="auto" w:fill="auto"/>
            <w:noWrap/>
            <w:tcMar>
              <w:top w:w="0" w:type="dxa"/>
              <w:left w:w="108" w:type="dxa"/>
              <w:bottom w:w="0" w:type="dxa"/>
              <w:right w:w="108" w:type="dxa"/>
            </w:tcMar>
            <w:vAlign w:val="center"/>
            <w:hideMark/>
          </w:tcPr>
          <w:p w:rsidR="00A10869" w:rsidRPr="00EF5F55" w:rsidRDefault="00A10869" w:rsidP="00A10869">
            <w:r w:rsidRPr="00EF5F55">
              <w:t>Por medio de un análisis estadístico y de interpretación cualitativa se determinará el grado de modificación del medio, ya sea alta, media o baja. Estos datos serán la base para determinar posibles ajustes a las medidas de manejo establecidas en el PMA.</w:t>
            </w:r>
          </w:p>
        </w:tc>
      </w:tr>
      <w:tr w:rsidR="00A10869" w:rsidRPr="00EF5F55" w:rsidTr="00A509D9">
        <w:trPr>
          <w:trHeight w:val="284"/>
          <w:tblCellSpacing w:w="0" w:type="dxa"/>
          <w:jc w:val="center"/>
        </w:trPr>
        <w:tc>
          <w:tcPr>
            <w:tcW w:w="5000" w:type="pct"/>
            <w:gridSpan w:val="21"/>
            <w:tcBorders>
              <w:left w:val="nil"/>
            </w:tcBorders>
            <w:shd w:val="clear" w:color="auto" w:fill="D9D9D9"/>
            <w:noWrap/>
            <w:vAlign w:val="center"/>
            <w:hideMark/>
          </w:tcPr>
          <w:p w:rsidR="00A10869" w:rsidRPr="00EF5F55" w:rsidRDefault="00A10869" w:rsidP="00A10869">
            <w:pPr>
              <w:jc w:val="center"/>
              <w:rPr>
                <w:b/>
              </w:rPr>
            </w:pPr>
            <w:r w:rsidRPr="00EF5F55">
              <w:rPr>
                <w:b/>
              </w:rPr>
              <w:t>INDICADORES</w:t>
            </w:r>
          </w:p>
        </w:tc>
      </w:tr>
      <w:tr w:rsidR="006C312B" w:rsidRPr="00EF5F55" w:rsidTr="000136BC">
        <w:trPr>
          <w:trHeight w:val="284"/>
          <w:tblCellSpacing w:w="0" w:type="dxa"/>
          <w:jc w:val="center"/>
        </w:trPr>
        <w:tc>
          <w:tcPr>
            <w:tcW w:w="940" w:type="pct"/>
            <w:gridSpan w:val="2"/>
            <w:tcBorders>
              <w:left w:val="nil"/>
              <w:right w:val="single" w:sz="4" w:space="0" w:color="auto"/>
            </w:tcBorders>
            <w:shd w:val="clear" w:color="auto" w:fill="A6A6A6" w:themeFill="background1" w:themeFillShade="A6"/>
            <w:noWrap/>
            <w:tcMar>
              <w:top w:w="0" w:type="dxa"/>
              <w:left w:w="108" w:type="dxa"/>
              <w:bottom w:w="0" w:type="dxa"/>
              <w:right w:w="108" w:type="dxa"/>
            </w:tcMar>
            <w:vAlign w:val="center"/>
          </w:tcPr>
          <w:p w:rsidR="00A10869" w:rsidRPr="00EF5F55" w:rsidRDefault="001A2745" w:rsidP="00A10869">
            <w:pPr>
              <w:jc w:val="center"/>
              <w:rPr>
                <w:b/>
              </w:rPr>
            </w:pPr>
            <w:r w:rsidRPr="00EF5F55">
              <w:rPr>
                <w:b/>
              </w:rPr>
              <w:t>ELEMENTO</w:t>
            </w:r>
          </w:p>
        </w:tc>
        <w:tc>
          <w:tcPr>
            <w:tcW w:w="1267" w:type="pct"/>
            <w:gridSpan w:val="5"/>
            <w:tcBorders>
              <w:left w:val="single" w:sz="4" w:space="0" w:color="auto"/>
              <w:right w:val="single" w:sz="4" w:space="0" w:color="auto"/>
            </w:tcBorders>
            <w:shd w:val="clear" w:color="auto" w:fill="A6A6A6" w:themeFill="background1" w:themeFillShade="A6"/>
            <w:vAlign w:val="center"/>
          </w:tcPr>
          <w:p w:rsidR="00A10869" w:rsidRPr="00EF5F55" w:rsidRDefault="00A10869" w:rsidP="00A10869">
            <w:pPr>
              <w:jc w:val="center"/>
              <w:rPr>
                <w:b/>
              </w:rPr>
            </w:pPr>
            <w:r w:rsidRPr="00EF5F55">
              <w:rPr>
                <w:b/>
              </w:rPr>
              <w:t>INDICADOR</w:t>
            </w:r>
          </w:p>
        </w:tc>
        <w:tc>
          <w:tcPr>
            <w:tcW w:w="907" w:type="pct"/>
            <w:gridSpan w:val="4"/>
            <w:tcBorders>
              <w:left w:val="single" w:sz="4" w:space="0" w:color="auto"/>
              <w:right w:val="single" w:sz="4" w:space="0" w:color="auto"/>
            </w:tcBorders>
            <w:shd w:val="clear" w:color="auto" w:fill="A6A6A6" w:themeFill="background1" w:themeFillShade="A6"/>
            <w:vAlign w:val="center"/>
          </w:tcPr>
          <w:p w:rsidR="00A10869" w:rsidRPr="00EF5F55" w:rsidRDefault="00A10869" w:rsidP="00A10869">
            <w:pPr>
              <w:jc w:val="center"/>
              <w:rPr>
                <w:b/>
              </w:rPr>
            </w:pPr>
            <w:r w:rsidRPr="00EF5F55">
              <w:rPr>
                <w:b/>
              </w:rPr>
              <w:t>TIPO</w:t>
            </w:r>
          </w:p>
        </w:tc>
        <w:tc>
          <w:tcPr>
            <w:tcW w:w="1886" w:type="pct"/>
            <w:gridSpan w:val="10"/>
            <w:tcBorders>
              <w:left w:val="single" w:sz="4" w:space="0" w:color="auto"/>
            </w:tcBorders>
            <w:shd w:val="clear" w:color="auto" w:fill="A6A6A6" w:themeFill="background1" w:themeFillShade="A6"/>
            <w:vAlign w:val="center"/>
          </w:tcPr>
          <w:p w:rsidR="00A10869" w:rsidRPr="00EF5F55" w:rsidRDefault="00A10869" w:rsidP="00A10869">
            <w:pPr>
              <w:jc w:val="center"/>
              <w:rPr>
                <w:b/>
              </w:rPr>
            </w:pPr>
            <w:r w:rsidRPr="00EF5F55">
              <w:rPr>
                <w:b/>
              </w:rPr>
              <w:t>ESPECIFICACIÓN</w:t>
            </w:r>
          </w:p>
        </w:tc>
      </w:tr>
      <w:tr w:rsidR="002D1BA0" w:rsidRPr="00EF5F55" w:rsidTr="000136BC">
        <w:trPr>
          <w:trHeight w:val="284"/>
          <w:tblCellSpacing w:w="0" w:type="dxa"/>
          <w:jc w:val="center"/>
        </w:trPr>
        <w:tc>
          <w:tcPr>
            <w:tcW w:w="940" w:type="pct"/>
            <w:gridSpan w:val="2"/>
            <w:tcBorders>
              <w:left w:val="nil"/>
              <w:right w:val="single" w:sz="4" w:space="0" w:color="auto"/>
            </w:tcBorders>
            <w:shd w:val="clear" w:color="auto" w:fill="auto"/>
            <w:noWrap/>
            <w:tcMar>
              <w:top w:w="0" w:type="dxa"/>
              <w:left w:w="108" w:type="dxa"/>
              <w:bottom w:w="0" w:type="dxa"/>
              <w:right w:w="108" w:type="dxa"/>
            </w:tcMar>
          </w:tcPr>
          <w:p w:rsidR="002D1BA0" w:rsidRPr="00EF5F55" w:rsidRDefault="002D1BA0" w:rsidP="002D1BA0">
            <w:pPr>
              <w:pStyle w:val="Encabezado"/>
              <w:tabs>
                <w:tab w:val="clear" w:pos="4419"/>
                <w:tab w:val="clear" w:pos="8838"/>
              </w:tabs>
            </w:pPr>
            <w:r w:rsidRPr="00EF5F55">
              <w:t>Actividades productivas</w:t>
            </w:r>
          </w:p>
        </w:tc>
        <w:tc>
          <w:tcPr>
            <w:tcW w:w="1267" w:type="pct"/>
            <w:gridSpan w:val="5"/>
            <w:tcBorders>
              <w:left w:val="single" w:sz="4" w:space="0" w:color="auto"/>
              <w:right w:val="single" w:sz="4" w:space="0" w:color="auto"/>
            </w:tcBorders>
            <w:shd w:val="clear" w:color="auto" w:fill="auto"/>
          </w:tcPr>
          <w:p w:rsidR="002D1BA0" w:rsidRPr="00EF5F55" w:rsidRDefault="002D1BA0" w:rsidP="002D1BA0">
            <w:pPr>
              <w:jc w:val="left"/>
            </w:pPr>
            <w:r w:rsidRPr="00EF5F55">
              <w:t>Grado de afectación de las actividades productivas tradicionales importantes en la económica del municipio</w:t>
            </w:r>
          </w:p>
        </w:tc>
        <w:tc>
          <w:tcPr>
            <w:tcW w:w="907" w:type="pct"/>
            <w:gridSpan w:val="4"/>
            <w:tcBorders>
              <w:left w:val="single" w:sz="4" w:space="0" w:color="auto"/>
              <w:right w:val="single" w:sz="4" w:space="0" w:color="auto"/>
            </w:tcBorders>
            <w:shd w:val="clear" w:color="auto" w:fill="auto"/>
          </w:tcPr>
          <w:p w:rsidR="002D1BA0" w:rsidRPr="00EF5F55" w:rsidRDefault="002D1BA0" w:rsidP="00B00F74">
            <w:pPr>
              <w:jc w:val="center"/>
            </w:pPr>
            <w:r w:rsidRPr="00EF5F55">
              <w:t>Cualitativa</w:t>
            </w:r>
          </w:p>
        </w:tc>
        <w:tc>
          <w:tcPr>
            <w:tcW w:w="1886" w:type="pct"/>
            <w:gridSpan w:val="10"/>
            <w:tcBorders>
              <w:left w:val="single" w:sz="4" w:space="0" w:color="auto"/>
            </w:tcBorders>
            <w:shd w:val="clear" w:color="auto" w:fill="auto"/>
          </w:tcPr>
          <w:p w:rsidR="002D1BA0" w:rsidRPr="00EF5F55" w:rsidRDefault="002D1BA0" w:rsidP="00D0621B">
            <w:r w:rsidRPr="00EF5F55">
              <w:t xml:space="preserve">A través de una entrevista semiestructurada con las autoridades municipales en cabeza del </w:t>
            </w:r>
            <w:r w:rsidR="00D0621B" w:rsidRPr="00EF5F55">
              <w:t>S</w:t>
            </w:r>
            <w:r w:rsidRPr="00EF5F55">
              <w:t xml:space="preserve">ecretario de </w:t>
            </w:r>
            <w:r w:rsidR="00D0621B" w:rsidRPr="00EF5F55">
              <w:t>Gobierno o a quien designe el A</w:t>
            </w:r>
            <w:r w:rsidRPr="00EF5F55">
              <w:t>lcalde, determinar si el proceso de construcción del proyecto ha venido afectando las actividades económicas importantes en el municipio.</w:t>
            </w:r>
          </w:p>
        </w:tc>
      </w:tr>
      <w:tr w:rsidR="006C312B" w:rsidRPr="00EF5F55" w:rsidTr="000136BC">
        <w:trPr>
          <w:trHeight w:val="284"/>
          <w:tblCellSpacing w:w="0" w:type="dxa"/>
          <w:jc w:val="center"/>
        </w:trPr>
        <w:tc>
          <w:tcPr>
            <w:tcW w:w="940" w:type="pct"/>
            <w:gridSpan w:val="2"/>
            <w:tcBorders>
              <w:left w:val="nil"/>
              <w:right w:val="single" w:sz="4" w:space="0" w:color="auto"/>
            </w:tcBorders>
            <w:shd w:val="clear" w:color="auto" w:fill="auto"/>
            <w:noWrap/>
            <w:tcMar>
              <w:top w:w="0" w:type="dxa"/>
              <w:left w:w="108" w:type="dxa"/>
              <w:bottom w:w="0" w:type="dxa"/>
              <w:right w:w="108" w:type="dxa"/>
            </w:tcMar>
            <w:vAlign w:val="center"/>
          </w:tcPr>
          <w:p w:rsidR="009B143D" w:rsidRPr="00EF5F55" w:rsidRDefault="009B143D" w:rsidP="009B143D">
            <w:pPr>
              <w:pStyle w:val="Encabezado"/>
              <w:tabs>
                <w:tab w:val="clear" w:pos="4419"/>
                <w:tab w:val="clear" w:pos="8838"/>
              </w:tabs>
            </w:pPr>
            <w:r w:rsidRPr="00EF5F55">
              <w:t>Dinámica Demográfica</w:t>
            </w:r>
          </w:p>
        </w:tc>
        <w:tc>
          <w:tcPr>
            <w:tcW w:w="1267" w:type="pct"/>
            <w:gridSpan w:val="5"/>
            <w:tcBorders>
              <w:left w:val="single" w:sz="4" w:space="0" w:color="auto"/>
              <w:right w:val="single" w:sz="4" w:space="0" w:color="auto"/>
            </w:tcBorders>
            <w:shd w:val="clear" w:color="auto" w:fill="auto"/>
            <w:vAlign w:val="center"/>
          </w:tcPr>
          <w:p w:rsidR="009B143D" w:rsidRPr="00EF5F55" w:rsidRDefault="009B143D" w:rsidP="00D0621B">
            <w:pPr>
              <w:jc w:val="left"/>
            </w:pPr>
            <w:r w:rsidRPr="00EF5F55">
              <w:t xml:space="preserve">Número de </w:t>
            </w:r>
            <w:r w:rsidR="00D0621B" w:rsidRPr="00EF5F55">
              <w:t>personas</w:t>
            </w:r>
            <w:r w:rsidRPr="00EF5F55">
              <w:t xml:space="preserve"> foránea</w:t>
            </w:r>
            <w:r w:rsidR="00D0621B" w:rsidRPr="00EF5F55">
              <w:t>s</w:t>
            </w:r>
            <w:r w:rsidRPr="00EF5F55">
              <w:t xml:space="preserve"> que llega</w:t>
            </w:r>
            <w:r w:rsidR="00D0621B" w:rsidRPr="00EF5F55">
              <w:t>n</w:t>
            </w:r>
            <w:r w:rsidRPr="00EF5F55">
              <w:t xml:space="preserve"> a la vereda del AI /</w:t>
            </w:r>
            <w:r w:rsidR="00D0621B" w:rsidRPr="00EF5F55">
              <w:t>P</w:t>
            </w:r>
            <w:r w:rsidRPr="00EF5F55">
              <w:t xml:space="preserve">oblación de la </w:t>
            </w:r>
            <w:r w:rsidRPr="00EF5F55">
              <w:lastRenderedPageBreak/>
              <w:t>vereda del AI</w:t>
            </w:r>
            <w:r w:rsidR="00D146A7" w:rsidRPr="00EF5F55">
              <w:t xml:space="preserve"> antes de iniciar el proyecto</w:t>
            </w:r>
          </w:p>
        </w:tc>
        <w:tc>
          <w:tcPr>
            <w:tcW w:w="907" w:type="pct"/>
            <w:gridSpan w:val="4"/>
            <w:tcBorders>
              <w:left w:val="single" w:sz="4" w:space="0" w:color="auto"/>
              <w:right w:val="single" w:sz="4" w:space="0" w:color="auto"/>
            </w:tcBorders>
            <w:shd w:val="clear" w:color="auto" w:fill="auto"/>
            <w:vAlign w:val="center"/>
          </w:tcPr>
          <w:p w:rsidR="009B143D" w:rsidRPr="00EF5F55" w:rsidRDefault="00A51CEE" w:rsidP="009B143D">
            <w:r w:rsidRPr="00EF5F55">
              <w:lastRenderedPageBreak/>
              <w:t>C</w:t>
            </w:r>
            <w:r w:rsidR="00E75AFB" w:rsidRPr="00EF5F55">
              <w:t>uantitativa</w:t>
            </w:r>
          </w:p>
        </w:tc>
        <w:tc>
          <w:tcPr>
            <w:tcW w:w="1886" w:type="pct"/>
            <w:gridSpan w:val="10"/>
            <w:tcBorders>
              <w:left w:val="single" w:sz="4" w:space="0" w:color="auto"/>
            </w:tcBorders>
            <w:shd w:val="clear" w:color="auto" w:fill="auto"/>
            <w:vAlign w:val="center"/>
          </w:tcPr>
          <w:p w:rsidR="009B143D" w:rsidRPr="00EF5F55" w:rsidRDefault="009B143D" w:rsidP="00FC5E04">
            <w:r w:rsidRPr="00EF5F55">
              <w:t>Se pretende reflejar la contribución de las medida</w:t>
            </w:r>
            <w:r w:rsidR="00FC5E04" w:rsidRPr="00EF5F55">
              <w:t>s</w:t>
            </w:r>
            <w:r w:rsidRPr="00EF5F55">
              <w:t xml:space="preserve"> de contratación de personal e información y comunicación </w:t>
            </w:r>
            <w:r w:rsidR="00D0621B" w:rsidRPr="00EF5F55">
              <w:t xml:space="preserve">por </w:t>
            </w:r>
            <w:r w:rsidRPr="00EF5F55">
              <w:t xml:space="preserve">parte del proyecto sobre el </w:t>
            </w:r>
            <w:r w:rsidRPr="00EF5F55">
              <w:lastRenderedPageBreak/>
              <w:t>fenómeno de migración en las veredas del AI</w:t>
            </w:r>
            <w:r w:rsidR="00FC5E04" w:rsidRPr="00EF5F55">
              <w:t>, durante la construcción de este.</w:t>
            </w:r>
          </w:p>
        </w:tc>
      </w:tr>
      <w:tr w:rsidR="006C312B" w:rsidRPr="00EF5F55" w:rsidTr="000136BC">
        <w:trPr>
          <w:trHeight w:val="284"/>
          <w:tblCellSpacing w:w="0" w:type="dxa"/>
          <w:jc w:val="center"/>
        </w:trPr>
        <w:tc>
          <w:tcPr>
            <w:tcW w:w="940" w:type="pct"/>
            <w:gridSpan w:val="2"/>
            <w:tcBorders>
              <w:left w:val="nil"/>
              <w:right w:val="single" w:sz="4" w:space="0" w:color="auto"/>
            </w:tcBorders>
            <w:shd w:val="clear" w:color="auto" w:fill="auto"/>
            <w:noWrap/>
            <w:tcMar>
              <w:top w:w="0" w:type="dxa"/>
              <w:left w:w="108" w:type="dxa"/>
              <w:bottom w:w="0" w:type="dxa"/>
              <w:right w:w="108" w:type="dxa"/>
            </w:tcMar>
            <w:vAlign w:val="center"/>
          </w:tcPr>
          <w:p w:rsidR="009B143D" w:rsidRPr="00EF5F55" w:rsidRDefault="00FC5E04" w:rsidP="009B143D">
            <w:pPr>
              <w:pStyle w:val="Encabezado"/>
              <w:tabs>
                <w:tab w:val="clear" w:pos="4419"/>
                <w:tab w:val="clear" w:pos="8838"/>
              </w:tabs>
            </w:pPr>
            <w:r w:rsidRPr="00EF5F55">
              <w:lastRenderedPageBreak/>
              <w:t>Costumbres y modo de vida</w:t>
            </w:r>
          </w:p>
        </w:tc>
        <w:tc>
          <w:tcPr>
            <w:tcW w:w="1267" w:type="pct"/>
            <w:gridSpan w:val="5"/>
            <w:tcBorders>
              <w:left w:val="single" w:sz="4" w:space="0" w:color="auto"/>
              <w:right w:val="single" w:sz="4" w:space="0" w:color="auto"/>
            </w:tcBorders>
            <w:shd w:val="clear" w:color="auto" w:fill="auto"/>
            <w:vAlign w:val="center"/>
          </w:tcPr>
          <w:p w:rsidR="009B143D" w:rsidRPr="00EF5F55" w:rsidRDefault="00D0621B" w:rsidP="009B143D">
            <w:r w:rsidRPr="00EF5F55">
              <w:t xml:space="preserve">Número de </w:t>
            </w:r>
            <w:r w:rsidR="009B143D" w:rsidRPr="00EF5F55">
              <w:t>accidentes de tránsito posteriores a</w:t>
            </w:r>
            <w:r w:rsidRPr="00EF5F55">
              <w:t xml:space="preserve"> </w:t>
            </w:r>
            <w:r w:rsidR="009B143D" w:rsidRPr="00EF5F55">
              <w:t xml:space="preserve">la implementación del programa de cultura Vial / </w:t>
            </w:r>
            <w:r w:rsidRPr="00EF5F55">
              <w:t xml:space="preserve">Número de </w:t>
            </w:r>
            <w:r w:rsidR="009B143D" w:rsidRPr="00EF5F55">
              <w:t>accidentes de tránsito antes de la implementación del programa de Cultura Vial.</w:t>
            </w:r>
          </w:p>
          <w:p w:rsidR="00FC5E04" w:rsidRPr="00EF5F55" w:rsidRDefault="00FC5E04" w:rsidP="009B143D"/>
          <w:p w:rsidR="00FC5E04" w:rsidRPr="00EF5F55" w:rsidRDefault="00FC5E04" w:rsidP="00A754BA">
            <w:r w:rsidRPr="00EF5F55">
              <w:t>Cambio en las tradiciones culturales</w:t>
            </w:r>
          </w:p>
        </w:tc>
        <w:tc>
          <w:tcPr>
            <w:tcW w:w="907" w:type="pct"/>
            <w:gridSpan w:val="4"/>
            <w:tcBorders>
              <w:left w:val="single" w:sz="4" w:space="0" w:color="auto"/>
              <w:right w:val="single" w:sz="4" w:space="0" w:color="auto"/>
            </w:tcBorders>
            <w:shd w:val="clear" w:color="auto" w:fill="auto"/>
            <w:vAlign w:val="center"/>
          </w:tcPr>
          <w:p w:rsidR="00E75AFB" w:rsidRPr="00EF5F55" w:rsidRDefault="00E75AFB" w:rsidP="00A754BA">
            <w:r w:rsidRPr="00EF5F55">
              <w:t>Cualitativa</w:t>
            </w:r>
          </w:p>
        </w:tc>
        <w:tc>
          <w:tcPr>
            <w:tcW w:w="1886" w:type="pct"/>
            <w:gridSpan w:val="10"/>
            <w:tcBorders>
              <w:left w:val="single" w:sz="4" w:space="0" w:color="auto"/>
            </w:tcBorders>
            <w:shd w:val="clear" w:color="auto" w:fill="auto"/>
            <w:vAlign w:val="center"/>
          </w:tcPr>
          <w:p w:rsidR="009B143D" w:rsidRPr="00EF5F55" w:rsidRDefault="009B143D" w:rsidP="009B143D">
            <w:r w:rsidRPr="00EF5F55">
              <w:t xml:space="preserve">Se pretende con esta medida </w:t>
            </w:r>
            <w:r w:rsidR="00D146A7" w:rsidRPr="00EF5F55">
              <w:t>establecer</w:t>
            </w:r>
            <w:r w:rsidRPr="00EF5F55">
              <w:t xml:space="preserve"> si el programa de cultura vial y participación ha tenido una incidencia significativa o no en la ocurrencia de accidentes de tránsito</w:t>
            </w:r>
            <w:r w:rsidR="00FC5E04" w:rsidRPr="00EF5F55">
              <w:t>.</w:t>
            </w:r>
          </w:p>
          <w:p w:rsidR="001B66D7" w:rsidRPr="00EF5F55" w:rsidRDefault="001B66D7" w:rsidP="009B143D"/>
          <w:p w:rsidR="001B66D7" w:rsidRPr="00EF5F55" w:rsidRDefault="001B66D7" w:rsidP="009B143D"/>
          <w:p w:rsidR="001B66D7" w:rsidRPr="00EF5F55" w:rsidRDefault="001B66D7" w:rsidP="009B143D"/>
          <w:p w:rsidR="001B66D7" w:rsidRPr="00EF5F55" w:rsidRDefault="001B66D7" w:rsidP="009B143D"/>
          <w:p w:rsidR="001B66D7" w:rsidRPr="00EF5F55" w:rsidRDefault="001B66D7" w:rsidP="009B143D"/>
          <w:p w:rsidR="00FC5E04" w:rsidRPr="00EF5F55" w:rsidRDefault="00FC5E04" w:rsidP="009B143D">
            <w:r w:rsidRPr="00EF5F55">
              <w:t xml:space="preserve">A través de una entrevista semiestructurada </w:t>
            </w:r>
            <w:r w:rsidR="00E75AFB" w:rsidRPr="00EF5F55">
              <w:t>se busca determinar si en la vereda se han cambiado las manifestaciones culturales como la comida, la celebración de fiestas y eventos culturales tradicionales.</w:t>
            </w:r>
          </w:p>
        </w:tc>
      </w:tr>
      <w:tr w:rsidR="006C312B" w:rsidRPr="00EF5F55" w:rsidTr="000136BC">
        <w:trPr>
          <w:trHeight w:val="284"/>
          <w:tblCellSpacing w:w="0" w:type="dxa"/>
          <w:jc w:val="center"/>
        </w:trPr>
        <w:tc>
          <w:tcPr>
            <w:tcW w:w="940" w:type="pct"/>
            <w:gridSpan w:val="2"/>
            <w:tcBorders>
              <w:left w:val="nil"/>
              <w:right w:val="single" w:sz="4" w:space="0" w:color="auto"/>
            </w:tcBorders>
            <w:shd w:val="clear" w:color="auto" w:fill="auto"/>
            <w:noWrap/>
            <w:tcMar>
              <w:top w:w="0" w:type="dxa"/>
              <w:left w:w="108" w:type="dxa"/>
              <w:bottom w:w="0" w:type="dxa"/>
              <w:right w:w="108" w:type="dxa"/>
            </w:tcMar>
            <w:vAlign w:val="center"/>
          </w:tcPr>
          <w:p w:rsidR="009B143D" w:rsidRPr="00EF5F55" w:rsidRDefault="00E75AFB" w:rsidP="009B143D">
            <w:pPr>
              <w:pStyle w:val="Encabezado"/>
              <w:tabs>
                <w:tab w:val="clear" w:pos="4419"/>
                <w:tab w:val="clear" w:pos="8838"/>
              </w:tabs>
            </w:pPr>
            <w:r w:rsidRPr="00EF5F55">
              <w:t>Generación de expectativas</w:t>
            </w:r>
          </w:p>
        </w:tc>
        <w:tc>
          <w:tcPr>
            <w:tcW w:w="1267" w:type="pct"/>
            <w:gridSpan w:val="5"/>
            <w:tcBorders>
              <w:left w:val="single" w:sz="4" w:space="0" w:color="auto"/>
              <w:right w:val="single" w:sz="4" w:space="0" w:color="auto"/>
            </w:tcBorders>
            <w:shd w:val="clear" w:color="auto" w:fill="auto"/>
            <w:vAlign w:val="center"/>
          </w:tcPr>
          <w:p w:rsidR="009B143D" w:rsidRPr="00EF5F55" w:rsidRDefault="00E75AFB" w:rsidP="009B143D">
            <w:r w:rsidRPr="00EF5F55">
              <w:t>Entrevista con la JAC de cada una de las veredas del proyecto</w:t>
            </w:r>
          </w:p>
        </w:tc>
        <w:tc>
          <w:tcPr>
            <w:tcW w:w="907" w:type="pct"/>
            <w:gridSpan w:val="4"/>
            <w:tcBorders>
              <w:left w:val="single" w:sz="4" w:space="0" w:color="auto"/>
              <w:right w:val="single" w:sz="4" w:space="0" w:color="auto"/>
            </w:tcBorders>
            <w:shd w:val="clear" w:color="auto" w:fill="auto"/>
            <w:vAlign w:val="center"/>
          </w:tcPr>
          <w:p w:rsidR="009B143D" w:rsidRPr="00EF5F55" w:rsidRDefault="00E75AFB" w:rsidP="009B143D">
            <w:r w:rsidRPr="00EF5F55">
              <w:t>Cualitativa</w:t>
            </w:r>
          </w:p>
        </w:tc>
        <w:tc>
          <w:tcPr>
            <w:tcW w:w="1886" w:type="pct"/>
            <w:gridSpan w:val="10"/>
            <w:tcBorders>
              <w:left w:val="single" w:sz="4" w:space="0" w:color="auto"/>
            </w:tcBorders>
            <w:shd w:val="clear" w:color="auto" w:fill="auto"/>
            <w:vAlign w:val="center"/>
          </w:tcPr>
          <w:p w:rsidR="009B143D" w:rsidRPr="00EF5F55" w:rsidRDefault="00E75AFB" w:rsidP="009B143D">
            <w:r w:rsidRPr="00EF5F55">
              <w:t>A través de la aplicación de una entrevista semiestructurada determinar si el programa de información y comunicación ha permitido aclarar y precisar los alcances del proyecto.</w:t>
            </w:r>
          </w:p>
        </w:tc>
      </w:tr>
      <w:tr w:rsidR="00006956" w:rsidRPr="00EF5F55" w:rsidTr="000136BC">
        <w:trPr>
          <w:trHeight w:val="284"/>
          <w:tblCellSpacing w:w="0" w:type="dxa"/>
          <w:jc w:val="center"/>
        </w:trPr>
        <w:tc>
          <w:tcPr>
            <w:tcW w:w="940" w:type="pct"/>
            <w:gridSpan w:val="2"/>
            <w:tcBorders>
              <w:left w:val="nil"/>
              <w:right w:val="single" w:sz="4" w:space="0" w:color="auto"/>
            </w:tcBorders>
            <w:shd w:val="clear" w:color="auto" w:fill="auto"/>
            <w:noWrap/>
            <w:tcMar>
              <w:top w:w="0" w:type="dxa"/>
              <w:left w:w="108" w:type="dxa"/>
              <w:bottom w:w="0" w:type="dxa"/>
              <w:right w:w="108" w:type="dxa"/>
            </w:tcMar>
            <w:vAlign w:val="center"/>
          </w:tcPr>
          <w:p w:rsidR="00006956" w:rsidRPr="00EF5F55" w:rsidRDefault="00006956" w:rsidP="009B143D">
            <w:pPr>
              <w:pStyle w:val="Encabezado"/>
              <w:tabs>
                <w:tab w:val="clear" w:pos="4419"/>
                <w:tab w:val="clear" w:pos="8838"/>
              </w:tabs>
            </w:pPr>
            <w:r w:rsidRPr="00EF5F55">
              <w:t>Cambio en el relacionamiento comunitario</w:t>
            </w:r>
          </w:p>
        </w:tc>
        <w:tc>
          <w:tcPr>
            <w:tcW w:w="1267" w:type="pct"/>
            <w:gridSpan w:val="5"/>
            <w:tcBorders>
              <w:left w:val="single" w:sz="4" w:space="0" w:color="auto"/>
              <w:right w:val="single" w:sz="4" w:space="0" w:color="auto"/>
            </w:tcBorders>
            <w:shd w:val="clear" w:color="auto" w:fill="auto"/>
            <w:vAlign w:val="center"/>
          </w:tcPr>
          <w:p w:rsidR="00006956" w:rsidRPr="00EF5F55" w:rsidRDefault="002D1BA0">
            <w:r w:rsidRPr="00EF5F55">
              <w:t xml:space="preserve">Número de conflictos ocurridos al interior de la vereda durante la etapa constructiva del </w:t>
            </w:r>
            <w:r w:rsidRPr="00EF5F55">
              <w:lastRenderedPageBreak/>
              <w:t>proyecto/número de conflictos al interior de la vereda antes del inicio del proceso constructivo del proyecto.</w:t>
            </w:r>
          </w:p>
        </w:tc>
        <w:tc>
          <w:tcPr>
            <w:tcW w:w="907" w:type="pct"/>
            <w:gridSpan w:val="4"/>
            <w:tcBorders>
              <w:left w:val="single" w:sz="4" w:space="0" w:color="auto"/>
              <w:right w:val="single" w:sz="4" w:space="0" w:color="auto"/>
            </w:tcBorders>
            <w:shd w:val="clear" w:color="auto" w:fill="auto"/>
            <w:vAlign w:val="center"/>
          </w:tcPr>
          <w:p w:rsidR="00006956" w:rsidRPr="00EF5F55" w:rsidRDefault="002D1BA0" w:rsidP="009B143D">
            <w:r w:rsidRPr="00EF5F55">
              <w:lastRenderedPageBreak/>
              <w:t>Cualitativa</w:t>
            </w:r>
          </w:p>
        </w:tc>
        <w:tc>
          <w:tcPr>
            <w:tcW w:w="1886" w:type="pct"/>
            <w:gridSpan w:val="10"/>
            <w:tcBorders>
              <w:left w:val="single" w:sz="4" w:space="0" w:color="auto"/>
            </w:tcBorders>
            <w:shd w:val="clear" w:color="auto" w:fill="auto"/>
            <w:vAlign w:val="center"/>
          </w:tcPr>
          <w:p w:rsidR="00006956" w:rsidRPr="00EF5F55" w:rsidRDefault="002D1BA0" w:rsidP="009B143D">
            <w:r w:rsidRPr="00EF5F55">
              <w:t xml:space="preserve">Monitorear el número de conflictos ocurridos por causa del proyecto al interior de las comunidades del AI, a través de entrevistas semiestructurada con el </w:t>
            </w:r>
            <w:r w:rsidRPr="00EF5F55">
              <w:lastRenderedPageBreak/>
              <w:t>personero municipal y los conciliadores de la JAC</w:t>
            </w:r>
          </w:p>
        </w:tc>
      </w:tr>
      <w:tr w:rsidR="006C312B" w:rsidRPr="00350E4E" w:rsidTr="000136BC">
        <w:trPr>
          <w:trHeight w:val="284"/>
          <w:tblCellSpacing w:w="0" w:type="dxa"/>
          <w:jc w:val="center"/>
        </w:trPr>
        <w:tc>
          <w:tcPr>
            <w:tcW w:w="940" w:type="pct"/>
            <w:gridSpan w:val="2"/>
            <w:tcBorders>
              <w:left w:val="nil"/>
              <w:right w:val="single" w:sz="4" w:space="0" w:color="auto"/>
            </w:tcBorders>
            <w:shd w:val="clear" w:color="auto" w:fill="auto"/>
            <w:noWrap/>
            <w:tcMar>
              <w:top w:w="0" w:type="dxa"/>
              <w:left w:w="108" w:type="dxa"/>
              <w:bottom w:w="0" w:type="dxa"/>
              <w:right w:w="108" w:type="dxa"/>
            </w:tcMar>
            <w:vAlign w:val="center"/>
          </w:tcPr>
          <w:p w:rsidR="009B143D" w:rsidRPr="00EF5F55" w:rsidRDefault="003021A1" w:rsidP="009B143D">
            <w:pPr>
              <w:pStyle w:val="Encabezado"/>
              <w:tabs>
                <w:tab w:val="clear" w:pos="4419"/>
                <w:tab w:val="clear" w:pos="8838"/>
              </w:tabs>
            </w:pPr>
            <w:r w:rsidRPr="00EF5F55">
              <w:lastRenderedPageBreak/>
              <w:t xml:space="preserve">Gestión institucional y </w:t>
            </w:r>
            <w:r w:rsidR="00E35FED" w:rsidRPr="00EF5F55">
              <w:t>P</w:t>
            </w:r>
            <w:r w:rsidRPr="00EF5F55">
              <w:t>articipación comunitaria.</w:t>
            </w:r>
          </w:p>
        </w:tc>
        <w:tc>
          <w:tcPr>
            <w:tcW w:w="1267" w:type="pct"/>
            <w:gridSpan w:val="5"/>
            <w:tcBorders>
              <w:left w:val="single" w:sz="4" w:space="0" w:color="auto"/>
              <w:right w:val="single" w:sz="4" w:space="0" w:color="auto"/>
            </w:tcBorders>
            <w:shd w:val="clear" w:color="auto" w:fill="auto"/>
            <w:vAlign w:val="center"/>
          </w:tcPr>
          <w:p w:rsidR="009B143D" w:rsidRPr="00EF5F55" w:rsidRDefault="003021A1" w:rsidP="009B143D">
            <w:r w:rsidRPr="00EF5F55">
              <w:t>Nú</w:t>
            </w:r>
            <w:r w:rsidR="009B143D" w:rsidRPr="00EF5F55">
              <w:t>mero de encuestados satisfechos/número de encuestados.</w:t>
            </w:r>
          </w:p>
          <w:p w:rsidR="009B143D" w:rsidRPr="00EF5F55" w:rsidRDefault="009B143D" w:rsidP="009B143D"/>
          <w:p w:rsidR="009B143D" w:rsidRPr="00EF5F55" w:rsidRDefault="009B143D" w:rsidP="009B143D">
            <w:r w:rsidRPr="00EF5F55">
              <w:t xml:space="preserve">Número de afiliados a la JAC con la llegada del proyecto/número de afiliados a la JAC antes de la llegada al proyecto. </w:t>
            </w:r>
          </w:p>
        </w:tc>
        <w:tc>
          <w:tcPr>
            <w:tcW w:w="907" w:type="pct"/>
            <w:gridSpan w:val="4"/>
            <w:tcBorders>
              <w:left w:val="single" w:sz="4" w:space="0" w:color="auto"/>
              <w:right w:val="single" w:sz="4" w:space="0" w:color="auto"/>
            </w:tcBorders>
            <w:shd w:val="clear" w:color="auto" w:fill="auto"/>
            <w:vAlign w:val="center"/>
          </w:tcPr>
          <w:p w:rsidR="009B143D" w:rsidRPr="00EF5F55" w:rsidRDefault="009B143D" w:rsidP="009B143D">
            <w:r w:rsidRPr="00EF5F55">
              <w:t>Cualitativa</w:t>
            </w:r>
          </w:p>
        </w:tc>
        <w:tc>
          <w:tcPr>
            <w:tcW w:w="1886" w:type="pct"/>
            <w:gridSpan w:val="10"/>
            <w:tcBorders>
              <w:left w:val="single" w:sz="4" w:space="0" w:color="auto"/>
            </w:tcBorders>
            <w:shd w:val="clear" w:color="auto" w:fill="auto"/>
            <w:vAlign w:val="center"/>
          </w:tcPr>
          <w:p w:rsidR="003021A1" w:rsidRPr="00EF5F55" w:rsidRDefault="003021A1" w:rsidP="009B143D">
            <w:r w:rsidRPr="00EF5F55">
              <w:t xml:space="preserve">A través de una encuesta de satisfacción se pretende: </w:t>
            </w:r>
          </w:p>
          <w:p w:rsidR="009B143D" w:rsidRPr="00EF5F55" w:rsidRDefault="003021A1" w:rsidP="009B143D">
            <w:r w:rsidRPr="00EF5F55">
              <w:t>D</w:t>
            </w:r>
            <w:r w:rsidR="009B143D" w:rsidRPr="00EF5F55">
              <w:t>eterminar si las capacitaciones han mejorado la gestión institucional.</w:t>
            </w:r>
          </w:p>
          <w:p w:rsidR="009B143D" w:rsidRPr="00EF5F55" w:rsidRDefault="009B143D" w:rsidP="009B143D"/>
          <w:p w:rsidR="009B143D" w:rsidRDefault="002E4BD1" w:rsidP="002E4BD1">
            <w:r w:rsidRPr="00EF5F55">
              <w:t>Determinar s</w:t>
            </w:r>
            <w:r w:rsidR="003021A1" w:rsidRPr="00EF5F55">
              <w:t>i ha habido alguna</w:t>
            </w:r>
            <w:r w:rsidR="009B143D" w:rsidRPr="00EF5F55">
              <w:t xml:space="preserve"> modificación en la participación de la comunidad del AI en los espacios institucionales creados, en especial en la JAC.</w:t>
            </w:r>
            <w:r w:rsidR="009B143D">
              <w:t xml:space="preserve"> </w:t>
            </w:r>
          </w:p>
        </w:tc>
      </w:tr>
    </w:tbl>
    <w:p w:rsidR="00A10869" w:rsidRDefault="00A10869" w:rsidP="00A10869">
      <w:pPr>
        <w:rPr>
          <w:b/>
        </w:rPr>
      </w:pPr>
    </w:p>
    <w:p w:rsidR="00A10869" w:rsidRDefault="00A10869" w:rsidP="00A10869">
      <w:pPr>
        <w:rPr>
          <w:b/>
        </w:rPr>
      </w:pPr>
    </w:p>
    <w:p w:rsidR="00A10869" w:rsidRPr="00BC786C" w:rsidRDefault="00A10869" w:rsidP="00A10869">
      <w:pPr>
        <w:pStyle w:val="Encabezado"/>
        <w:tabs>
          <w:tab w:val="clear" w:pos="4419"/>
          <w:tab w:val="clear" w:pos="8838"/>
        </w:tabs>
      </w:pPr>
    </w:p>
    <w:p w:rsidR="00A10869" w:rsidRPr="009418E0" w:rsidRDefault="00A10869" w:rsidP="009418E0">
      <w:bookmarkStart w:id="14" w:name="_GoBack"/>
      <w:bookmarkEnd w:id="14"/>
    </w:p>
    <w:sectPr w:rsidR="00A10869" w:rsidRPr="009418E0" w:rsidSect="000A4DE3">
      <w:pgSz w:w="12242" w:h="15842"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43" w:rsidRDefault="001E5743" w:rsidP="002D46A6">
      <w:r>
        <w:separator/>
      </w:r>
    </w:p>
    <w:p w:rsidR="001E5743" w:rsidRDefault="001E5743"/>
  </w:endnote>
  <w:endnote w:type="continuationSeparator" w:id="0">
    <w:p w:rsidR="001E5743" w:rsidRDefault="001E5743" w:rsidP="002D46A6">
      <w:r>
        <w:continuationSeparator/>
      </w:r>
    </w:p>
    <w:p w:rsidR="001E5743" w:rsidRDefault="001E5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Square721 Cn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22" w:rsidRDefault="00845D22"/>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232"/>
      <w:gridCol w:w="2092"/>
    </w:tblGrid>
    <w:tr w:rsidR="00845D22" w:rsidRPr="002D46A6" w:rsidTr="00C84B45">
      <w:trPr>
        <w:trHeight w:val="369"/>
        <w:jc w:val="center"/>
      </w:trPr>
      <w:tc>
        <w:tcPr>
          <w:tcW w:w="1525" w:type="pct"/>
          <w:vMerge w:val="restart"/>
          <w:shd w:val="clear" w:color="auto" w:fill="auto"/>
          <w:vAlign w:val="center"/>
        </w:tcPr>
        <w:p w:rsidR="00845D22" w:rsidRPr="00FB054D" w:rsidRDefault="000D0A91" w:rsidP="00FB054D">
          <w:pPr>
            <w:pStyle w:val="PiePagina"/>
          </w:pPr>
          <w:r>
            <w:rPr>
              <w:rFonts w:ascii="Cambria" w:hAnsi="Cambria"/>
              <w:noProof/>
              <w:sz w:val="14"/>
              <w:szCs w:val="14"/>
              <w:lang w:eastAsia="es-CO"/>
            </w:rPr>
            <w:drawing>
              <wp:inline distT="0" distB="0" distL="0" distR="0" wp14:anchorId="25BB36CF" wp14:editId="1A3276BF">
                <wp:extent cx="1781175" cy="8204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ogerencia-slogan.gif"/>
                        <pic:cNvPicPr/>
                      </pic:nvPicPr>
                      <pic:blipFill>
                        <a:blip r:embed="rId1">
                          <a:extLst>
                            <a:ext uri="{28A0092B-C50C-407E-A947-70E740481C1C}">
                              <a14:useLocalDpi xmlns:a14="http://schemas.microsoft.com/office/drawing/2010/main" val="0"/>
                            </a:ext>
                          </a:extLst>
                        </a:blip>
                        <a:stretch>
                          <a:fillRect/>
                        </a:stretch>
                      </pic:blipFill>
                      <pic:spPr>
                        <a:xfrm>
                          <a:off x="0" y="0"/>
                          <a:ext cx="1801394" cy="829805"/>
                        </a:xfrm>
                        <a:prstGeom prst="rect">
                          <a:avLst/>
                        </a:prstGeom>
                      </pic:spPr>
                    </pic:pic>
                  </a:graphicData>
                </a:graphic>
              </wp:inline>
            </w:drawing>
          </w:r>
        </w:p>
      </w:tc>
      <w:tc>
        <w:tcPr>
          <w:tcW w:w="2079" w:type="pct"/>
          <w:vMerge w:val="restart"/>
          <w:shd w:val="clear" w:color="auto" w:fill="auto"/>
          <w:vAlign w:val="center"/>
        </w:tcPr>
        <w:p w:rsidR="00845D22" w:rsidRPr="00FB054D" w:rsidRDefault="00845D22" w:rsidP="00FB054D">
          <w:pPr>
            <w:pStyle w:val="PiePagina"/>
          </w:pPr>
          <w:r>
            <w:t>ESTUDIO DE IMPACTO AMBIENTAL</w:t>
          </w:r>
        </w:p>
      </w:tc>
      <w:tc>
        <w:tcPr>
          <w:tcW w:w="1396" w:type="pct"/>
          <w:shd w:val="clear" w:color="auto" w:fill="auto"/>
          <w:vAlign w:val="center"/>
        </w:tcPr>
        <w:p w:rsidR="00845D22" w:rsidRPr="00FB054D" w:rsidRDefault="00845D22" w:rsidP="00D27980">
          <w:pPr>
            <w:pStyle w:val="PiePagina"/>
          </w:pPr>
          <w:r>
            <w:t xml:space="preserve">Capítulo 11.1.2 </w:t>
          </w:r>
        </w:p>
      </w:tc>
    </w:tr>
    <w:tr w:rsidR="00845D22" w:rsidRPr="002D46A6" w:rsidTr="00C84B45">
      <w:trPr>
        <w:trHeight w:val="369"/>
        <w:jc w:val="center"/>
      </w:trPr>
      <w:tc>
        <w:tcPr>
          <w:tcW w:w="1525" w:type="pct"/>
          <w:vMerge/>
          <w:shd w:val="clear" w:color="auto" w:fill="auto"/>
          <w:vAlign w:val="center"/>
        </w:tcPr>
        <w:p w:rsidR="00845D22" w:rsidRPr="00FB054D" w:rsidRDefault="00845D22" w:rsidP="00FB054D"/>
      </w:tc>
      <w:tc>
        <w:tcPr>
          <w:tcW w:w="2079" w:type="pct"/>
          <w:vMerge/>
          <w:shd w:val="clear" w:color="auto" w:fill="auto"/>
          <w:vAlign w:val="center"/>
        </w:tcPr>
        <w:p w:rsidR="00845D22" w:rsidRPr="00FB054D" w:rsidRDefault="00845D22" w:rsidP="00FB054D"/>
      </w:tc>
      <w:tc>
        <w:tcPr>
          <w:tcW w:w="1396" w:type="pct"/>
          <w:shd w:val="clear" w:color="auto" w:fill="auto"/>
          <w:vAlign w:val="center"/>
        </w:tcPr>
        <w:p w:rsidR="00845D22" w:rsidRPr="00FB054D" w:rsidRDefault="00845D22" w:rsidP="000D0A91">
          <w:pPr>
            <w:pStyle w:val="Notas"/>
          </w:pPr>
          <w:r>
            <w:t xml:space="preserve">Bogotá, </w:t>
          </w:r>
          <w:r w:rsidR="000D0A91">
            <w:t>Junio</w:t>
          </w:r>
          <w:r>
            <w:t xml:space="preserve"> de 2016</w:t>
          </w:r>
        </w:p>
      </w:tc>
    </w:tr>
    <w:tr w:rsidR="00845D22" w:rsidRPr="002D46A6" w:rsidTr="00C84B45">
      <w:trPr>
        <w:trHeight w:val="272"/>
        <w:jc w:val="center"/>
      </w:trPr>
      <w:tc>
        <w:tcPr>
          <w:tcW w:w="1525" w:type="pct"/>
          <w:vMerge/>
          <w:shd w:val="clear" w:color="auto" w:fill="auto"/>
          <w:vAlign w:val="center"/>
        </w:tcPr>
        <w:p w:rsidR="00845D22" w:rsidRPr="00FB054D" w:rsidRDefault="00845D22" w:rsidP="00FB054D"/>
      </w:tc>
      <w:tc>
        <w:tcPr>
          <w:tcW w:w="2079" w:type="pct"/>
          <w:vMerge/>
          <w:shd w:val="clear" w:color="auto" w:fill="auto"/>
          <w:vAlign w:val="center"/>
        </w:tcPr>
        <w:p w:rsidR="00845D22" w:rsidRPr="00FB054D" w:rsidRDefault="00845D22" w:rsidP="00FB054D"/>
      </w:tc>
      <w:tc>
        <w:tcPr>
          <w:tcW w:w="1396" w:type="pct"/>
          <w:shd w:val="clear" w:color="auto" w:fill="auto"/>
          <w:vAlign w:val="center"/>
        </w:tcPr>
        <w:p w:rsidR="00845D22" w:rsidRPr="00FB054D" w:rsidRDefault="00845D22" w:rsidP="00FB054D">
          <w:pPr>
            <w:pStyle w:val="Notas"/>
          </w:pPr>
          <w:r w:rsidRPr="00FB054D">
            <w:t xml:space="preserve">Página </w:t>
          </w:r>
          <w:r w:rsidRPr="00FB054D">
            <w:fldChar w:fldCharType="begin"/>
          </w:r>
          <w:r w:rsidRPr="00FB054D">
            <w:instrText>PAGE   \* MERGEFORMAT</w:instrText>
          </w:r>
          <w:r w:rsidRPr="00FB054D">
            <w:fldChar w:fldCharType="separate"/>
          </w:r>
          <w:r w:rsidR="000D0A91" w:rsidRPr="000D0A91">
            <w:rPr>
              <w:noProof/>
              <w:lang w:val="es-ES"/>
            </w:rPr>
            <w:t>16</w:t>
          </w:r>
          <w:r w:rsidRPr="00FB054D">
            <w:fldChar w:fldCharType="end"/>
          </w:r>
        </w:p>
      </w:tc>
    </w:tr>
  </w:tbl>
  <w:p w:rsidR="00845D22" w:rsidRPr="00FB054D" w:rsidRDefault="00845D22" w:rsidP="00553B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22" w:rsidRDefault="00845D22">
    <w:pPr>
      <w:pStyle w:val="Piedepgina"/>
    </w:pPr>
  </w:p>
  <w:p w:rsidR="00845D22" w:rsidRDefault="00845D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43" w:rsidRDefault="001E5743" w:rsidP="002D46A6">
      <w:r>
        <w:separator/>
      </w:r>
    </w:p>
    <w:p w:rsidR="001E5743" w:rsidRDefault="001E5743"/>
  </w:footnote>
  <w:footnote w:type="continuationSeparator" w:id="0">
    <w:p w:rsidR="001E5743" w:rsidRDefault="001E5743" w:rsidP="002D46A6">
      <w:r>
        <w:continuationSeparator/>
      </w:r>
    </w:p>
    <w:p w:rsidR="001E5743" w:rsidRDefault="001E5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5143"/>
    </w:tblGrid>
    <w:tr w:rsidR="00845D22" w:rsidRPr="0088623C" w:rsidTr="00B00F74">
      <w:trPr>
        <w:jc w:val="center"/>
      </w:trPr>
      <w:tc>
        <w:tcPr>
          <w:tcW w:w="1971" w:type="pct"/>
          <w:tcBorders>
            <w:top w:val="nil"/>
            <w:left w:val="nil"/>
            <w:bottom w:val="double" w:sz="4" w:space="0" w:color="auto"/>
            <w:right w:val="nil"/>
          </w:tcBorders>
          <w:shd w:val="clear" w:color="auto" w:fill="auto"/>
          <w:vAlign w:val="center"/>
        </w:tcPr>
        <w:p w:rsidR="00845D22" w:rsidRPr="0088623C" w:rsidRDefault="00845D22" w:rsidP="0088623C">
          <w:pPr>
            <w:pStyle w:val="Encabezado"/>
            <w:tabs>
              <w:tab w:val="clear" w:pos="4419"/>
              <w:tab w:val="clear" w:pos="8838"/>
            </w:tabs>
            <w:rPr>
              <w:rFonts w:asciiTheme="majorHAnsi" w:hAnsiTheme="majorHAnsi"/>
              <w:noProof/>
              <w:lang w:eastAsia="es-CO"/>
            </w:rPr>
          </w:pPr>
          <w:r w:rsidRPr="0088623C">
            <w:rPr>
              <w:rFonts w:asciiTheme="majorHAnsi" w:hAnsiTheme="majorHAnsi"/>
              <w:noProof/>
              <w:lang w:eastAsia="es-CO"/>
            </w:rPr>
            <w:drawing>
              <wp:inline distT="0" distB="0" distL="0" distR="0" wp14:anchorId="42A45F20" wp14:editId="36E22EE9">
                <wp:extent cx="1413652" cy="4770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 RÍO MAGDALENA.jpg"/>
                        <pic:cNvPicPr/>
                      </pic:nvPicPr>
                      <pic:blipFill rotWithShape="1">
                        <a:blip r:embed="rId1">
                          <a:extLst>
                            <a:ext uri="{28A0092B-C50C-407E-A947-70E740481C1C}">
                              <a14:useLocalDpi xmlns:a14="http://schemas.microsoft.com/office/drawing/2010/main" val="0"/>
                            </a:ext>
                          </a:extLst>
                        </a:blip>
                        <a:srcRect l="2652" t="6888" r="2928" b="10323"/>
                        <a:stretch/>
                      </pic:blipFill>
                      <pic:spPr bwMode="auto">
                        <a:xfrm>
                          <a:off x="0" y="0"/>
                          <a:ext cx="1413652" cy="477079"/>
                        </a:xfrm>
                        <a:prstGeom prst="rect">
                          <a:avLst/>
                        </a:prstGeom>
                        <a:ln>
                          <a:noFill/>
                        </a:ln>
                        <a:extLst>
                          <a:ext uri="{53640926-AAD7-44D8-BBD7-CCE9431645EC}">
                            <a14:shadowObscured xmlns:a14="http://schemas.microsoft.com/office/drawing/2010/main"/>
                          </a:ext>
                        </a:extLst>
                      </pic:spPr>
                    </pic:pic>
                  </a:graphicData>
                </a:graphic>
              </wp:inline>
            </w:drawing>
          </w:r>
        </w:p>
      </w:tc>
      <w:tc>
        <w:tcPr>
          <w:tcW w:w="3029" w:type="pct"/>
          <w:tcBorders>
            <w:top w:val="nil"/>
            <w:left w:val="nil"/>
            <w:bottom w:val="double" w:sz="4" w:space="0" w:color="auto"/>
            <w:right w:val="nil"/>
          </w:tcBorders>
          <w:shd w:val="clear" w:color="auto" w:fill="auto"/>
          <w:vAlign w:val="center"/>
        </w:tcPr>
        <w:p w:rsidR="006E29A8" w:rsidRPr="006E29A8" w:rsidRDefault="006E29A8" w:rsidP="006E29A8">
          <w:pPr>
            <w:pStyle w:val="Encabezados"/>
            <w:rPr>
              <w:rFonts w:asciiTheme="majorHAnsi" w:hAnsiTheme="majorHAnsi"/>
              <w:caps w:val="0"/>
            </w:rPr>
          </w:pPr>
          <w:r w:rsidRPr="006E29A8">
            <w:rPr>
              <w:rFonts w:asciiTheme="majorHAnsi" w:hAnsiTheme="majorHAnsi"/>
              <w:caps w:val="0"/>
            </w:rPr>
            <w:t xml:space="preserve">ESTUDIO DE IMPACTO AMBIENTAL </w:t>
          </w:r>
        </w:p>
        <w:p w:rsidR="006E29A8" w:rsidRPr="006E29A8" w:rsidRDefault="006E29A8" w:rsidP="006E29A8">
          <w:pPr>
            <w:pStyle w:val="Encabezados"/>
            <w:rPr>
              <w:rFonts w:asciiTheme="majorHAnsi" w:hAnsiTheme="majorHAnsi"/>
              <w:caps w:val="0"/>
            </w:rPr>
          </w:pPr>
          <w:r w:rsidRPr="006E29A8">
            <w:rPr>
              <w:rFonts w:asciiTheme="majorHAnsi" w:hAnsiTheme="majorHAnsi"/>
              <w:caps w:val="0"/>
            </w:rPr>
            <w:t xml:space="preserve"> CONSTRUCCIÓN VÍA REMEDIOS – ALTO DE DOLORES</w:t>
          </w:r>
        </w:p>
        <w:p w:rsidR="00845D22" w:rsidRPr="0088623C" w:rsidRDefault="006E29A8" w:rsidP="006E29A8">
          <w:pPr>
            <w:pStyle w:val="Encabezados"/>
            <w:rPr>
              <w:rFonts w:asciiTheme="majorHAnsi" w:hAnsiTheme="majorHAnsi"/>
            </w:rPr>
          </w:pPr>
          <w:r w:rsidRPr="006E29A8">
            <w:rPr>
              <w:rFonts w:asciiTheme="majorHAnsi" w:hAnsiTheme="majorHAnsi"/>
              <w:caps w:val="0"/>
            </w:rPr>
            <w:t>DEPARTAMENTO DE ANTIOQUIA</w:t>
          </w:r>
        </w:p>
      </w:tc>
    </w:tr>
  </w:tbl>
  <w:p w:rsidR="00845D22" w:rsidRDefault="00845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1172AB"/>
    <w:multiLevelType w:val="hybridMultilevel"/>
    <w:tmpl w:val="A9AE089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15:restartNumberingAfterBreak="0">
    <w:nsid w:val="0E3A7984"/>
    <w:multiLevelType w:val="hybridMultilevel"/>
    <w:tmpl w:val="E326A4B2"/>
    <w:lvl w:ilvl="0" w:tplc="2256AE66">
      <w:start w:val="1"/>
      <w:numFmt w:val="bullet"/>
      <w:pStyle w:val="FichaVieta1"/>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0935991"/>
    <w:multiLevelType w:val="hybridMultilevel"/>
    <w:tmpl w:val="ED627400"/>
    <w:lvl w:ilvl="0" w:tplc="85822BFC">
      <w:start w:val="1"/>
      <w:numFmt w:val="bullet"/>
      <w:pStyle w:val="Listacon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704B68"/>
    <w:multiLevelType w:val="hybridMultilevel"/>
    <w:tmpl w:val="504E2244"/>
    <w:lvl w:ilvl="0" w:tplc="6E483C22">
      <w:start w:val="1"/>
      <w:numFmt w:val="bullet"/>
      <w:pStyle w:val="VietaLista"/>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542E40"/>
    <w:multiLevelType w:val="hybridMultilevel"/>
    <w:tmpl w:val="217E467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3A5FCD"/>
    <w:multiLevelType w:val="hybridMultilevel"/>
    <w:tmpl w:val="4BFA4058"/>
    <w:lvl w:ilvl="0" w:tplc="DF8470B0">
      <w:start w:val="1"/>
      <w:numFmt w:val="bullet"/>
      <w:pStyle w:val="fichavieta"/>
      <w:lvlText w:val=""/>
      <w:lvlJc w:val="left"/>
      <w:pPr>
        <w:ind w:left="360" w:hanging="360"/>
      </w:pPr>
      <w:rPr>
        <w:rFonts w:ascii="Symbol" w:hAnsi="Symbol" w:hint="default"/>
        <w:b w:val="0"/>
        <w:i w:val="0"/>
        <w:caps w:val="0"/>
        <w:strike w:val="0"/>
        <w:dstrike w:val="0"/>
        <w:vanish w:val="0"/>
        <w:webHidden w:val="0"/>
        <w:color w:val="000000"/>
        <w:sz w:val="18"/>
        <w:u w:val="none"/>
        <w:effect w:val="none"/>
        <w:vertAlign w:val="baseline"/>
        <w:specVanish w:val="0"/>
      </w:rPr>
    </w:lvl>
    <w:lvl w:ilvl="1" w:tplc="0C0A0003">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8970AE9"/>
    <w:multiLevelType w:val="hybridMultilevel"/>
    <w:tmpl w:val="AF0CE226"/>
    <w:lvl w:ilvl="0" w:tplc="7DFEE47E">
      <w:start w:val="1"/>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E95818"/>
    <w:multiLevelType w:val="multilevel"/>
    <w:tmpl w:val="8322344C"/>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5614A2"/>
    <w:multiLevelType w:val="hybridMultilevel"/>
    <w:tmpl w:val="52B432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7121A2C"/>
    <w:multiLevelType w:val="hybridMultilevel"/>
    <w:tmpl w:val="5D585EB0"/>
    <w:lvl w:ilvl="0" w:tplc="F3E6547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5B4C341F"/>
    <w:multiLevelType w:val="hybridMultilevel"/>
    <w:tmpl w:val="82EE6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0A672B8"/>
    <w:multiLevelType w:val="hybridMultilevel"/>
    <w:tmpl w:val="C1544588"/>
    <w:lvl w:ilvl="0" w:tplc="6C403B3C">
      <w:start w:val="11"/>
      <w:numFmt w:val="bullet"/>
      <w:lvlText w:val="-"/>
      <w:lvlJc w:val="left"/>
      <w:pPr>
        <w:ind w:left="720" w:hanging="360"/>
      </w:pPr>
      <w:rPr>
        <w:rFonts w:ascii="Cambria" w:eastAsia="Calibri" w:hAnsi="Cambri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6"/>
  </w:num>
  <w:num w:numId="5">
    <w:abstractNumId w:val="15"/>
  </w:num>
  <w:num w:numId="6">
    <w:abstractNumId w:val="0"/>
  </w:num>
  <w:num w:numId="7">
    <w:abstractNumId w:val="10"/>
  </w:num>
  <w:num w:numId="8">
    <w:abstractNumId w:val="9"/>
  </w:num>
  <w:num w:numId="9">
    <w:abstractNumId w:val="16"/>
  </w:num>
  <w:num w:numId="10">
    <w:abstractNumId w:val="11"/>
  </w:num>
  <w:num w:numId="11">
    <w:abstractNumId w:val="8"/>
  </w:num>
  <w:num w:numId="12">
    <w:abstractNumId w:val="3"/>
  </w:num>
  <w:num w:numId="13">
    <w:abstractNumId w:val="2"/>
  </w:num>
  <w:num w:numId="14">
    <w:abstractNumId w:val="4"/>
  </w:num>
  <w:num w:numId="15">
    <w:abstractNumId w:val="17"/>
  </w:num>
  <w:num w:numId="16">
    <w:abstractNumId w:val="14"/>
  </w:num>
  <w:num w:numId="17">
    <w:abstractNumId w:val="12"/>
  </w:num>
  <w:num w:numId="18">
    <w:abstractNumId w:val="5"/>
  </w:num>
  <w:num w:numId="19">
    <w:abstractNumId w:val="13"/>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3B33"/>
    <w:rsid w:val="00003D9F"/>
    <w:rsid w:val="0000480C"/>
    <w:rsid w:val="00004EEF"/>
    <w:rsid w:val="00004FED"/>
    <w:rsid w:val="00006456"/>
    <w:rsid w:val="00006956"/>
    <w:rsid w:val="00007E0B"/>
    <w:rsid w:val="000136BC"/>
    <w:rsid w:val="000138C6"/>
    <w:rsid w:val="000147DA"/>
    <w:rsid w:val="00014F4B"/>
    <w:rsid w:val="00015092"/>
    <w:rsid w:val="0001518D"/>
    <w:rsid w:val="00016AD6"/>
    <w:rsid w:val="00016D13"/>
    <w:rsid w:val="00017692"/>
    <w:rsid w:val="0001772A"/>
    <w:rsid w:val="00023615"/>
    <w:rsid w:val="000236CB"/>
    <w:rsid w:val="000310E0"/>
    <w:rsid w:val="00031134"/>
    <w:rsid w:val="000323BD"/>
    <w:rsid w:val="0004098B"/>
    <w:rsid w:val="00041719"/>
    <w:rsid w:val="00045356"/>
    <w:rsid w:val="00053265"/>
    <w:rsid w:val="00054DB5"/>
    <w:rsid w:val="00055FAD"/>
    <w:rsid w:val="0005608D"/>
    <w:rsid w:val="000571A9"/>
    <w:rsid w:val="00062648"/>
    <w:rsid w:val="00064DCB"/>
    <w:rsid w:val="00065518"/>
    <w:rsid w:val="00065B12"/>
    <w:rsid w:val="0007331F"/>
    <w:rsid w:val="000736A8"/>
    <w:rsid w:val="000741FF"/>
    <w:rsid w:val="000748F1"/>
    <w:rsid w:val="000750BD"/>
    <w:rsid w:val="00080CC8"/>
    <w:rsid w:val="00080D9D"/>
    <w:rsid w:val="00083E8C"/>
    <w:rsid w:val="00086C8E"/>
    <w:rsid w:val="0009514A"/>
    <w:rsid w:val="00097225"/>
    <w:rsid w:val="000974F1"/>
    <w:rsid w:val="000A0A6B"/>
    <w:rsid w:val="000A1DAF"/>
    <w:rsid w:val="000A2B7B"/>
    <w:rsid w:val="000A32A0"/>
    <w:rsid w:val="000A38B4"/>
    <w:rsid w:val="000A3908"/>
    <w:rsid w:val="000A4DE3"/>
    <w:rsid w:val="000A5FE8"/>
    <w:rsid w:val="000B136F"/>
    <w:rsid w:val="000B1514"/>
    <w:rsid w:val="000B236C"/>
    <w:rsid w:val="000C69AD"/>
    <w:rsid w:val="000C78A4"/>
    <w:rsid w:val="000C7A74"/>
    <w:rsid w:val="000D0A91"/>
    <w:rsid w:val="000D14E6"/>
    <w:rsid w:val="000D7A0F"/>
    <w:rsid w:val="000E11E3"/>
    <w:rsid w:val="000F14E6"/>
    <w:rsid w:val="000F1742"/>
    <w:rsid w:val="000F22AD"/>
    <w:rsid w:val="0010130A"/>
    <w:rsid w:val="001071C3"/>
    <w:rsid w:val="001168A6"/>
    <w:rsid w:val="001239C0"/>
    <w:rsid w:val="001240CC"/>
    <w:rsid w:val="00124A40"/>
    <w:rsid w:val="00130BCA"/>
    <w:rsid w:val="00140964"/>
    <w:rsid w:val="00142CFE"/>
    <w:rsid w:val="0015173B"/>
    <w:rsid w:val="00154D21"/>
    <w:rsid w:val="00174FEC"/>
    <w:rsid w:val="00175D9E"/>
    <w:rsid w:val="00181438"/>
    <w:rsid w:val="00184D60"/>
    <w:rsid w:val="00187949"/>
    <w:rsid w:val="00190DA8"/>
    <w:rsid w:val="00192E84"/>
    <w:rsid w:val="00194E8D"/>
    <w:rsid w:val="00195486"/>
    <w:rsid w:val="001A2140"/>
    <w:rsid w:val="001A2745"/>
    <w:rsid w:val="001A3402"/>
    <w:rsid w:val="001A3661"/>
    <w:rsid w:val="001A4C92"/>
    <w:rsid w:val="001A7E99"/>
    <w:rsid w:val="001B1347"/>
    <w:rsid w:val="001B66D7"/>
    <w:rsid w:val="001B71D0"/>
    <w:rsid w:val="001C2526"/>
    <w:rsid w:val="001C2AA6"/>
    <w:rsid w:val="001C4ABE"/>
    <w:rsid w:val="001C63DA"/>
    <w:rsid w:val="001D3D70"/>
    <w:rsid w:val="001D7F5C"/>
    <w:rsid w:val="001E1C3B"/>
    <w:rsid w:val="001E4A82"/>
    <w:rsid w:val="001E5743"/>
    <w:rsid w:val="001F1940"/>
    <w:rsid w:val="001F5087"/>
    <w:rsid w:val="00202229"/>
    <w:rsid w:val="00202658"/>
    <w:rsid w:val="00202822"/>
    <w:rsid w:val="0021213A"/>
    <w:rsid w:val="002149FF"/>
    <w:rsid w:val="00216E85"/>
    <w:rsid w:val="002211FE"/>
    <w:rsid w:val="00221F9A"/>
    <w:rsid w:val="002238ED"/>
    <w:rsid w:val="00223E38"/>
    <w:rsid w:val="002240EE"/>
    <w:rsid w:val="00226381"/>
    <w:rsid w:val="0022736A"/>
    <w:rsid w:val="00227D01"/>
    <w:rsid w:val="00232F6D"/>
    <w:rsid w:val="00240B30"/>
    <w:rsid w:val="002424D0"/>
    <w:rsid w:val="00242E0C"/>
    <w:rsid w:val="00245AEC"/>
    <w:rsid w:val="00251C6E"/>
    <w:rsid w:val="002531FD"/>
    <w:rsid w:val="00257338"/>
    <w:rsid w:val="00261256"/>
    <w:rsid w:val="00262062"/>
    <w:rsid w:val="002663AF"/>
    <w:rsid w:val="00271EC1"/>
    <w:rsid w:val="00274B75"/>
    <w:rsid w:val="0027629E"/>
    <w:rsid w:val="00277B73"/>
    <w:rsid w:val="002847FF"/>
    <w:rsid w:val="002863C7"/>
    <w:rsid w:val="0028654C"/>
    <w:rsid w:val="002873BB"/>
    <w:rsid w:val="0029132D"/>
    <w:rsid w:val="00292839"/>
    <w:rsid w:val="00292E38"/>
    <w:rsid w:val="00296CDD"/>
    <w:rsid w:val="00297DD4"/>
    <w:rsid w:val="002B1B42"/>
    <w:rsid w:val="002C01A0"/>
    <w:rsid w:val="002C11D0"/>
    <w:rsid w:val="002C3C2F"/>
    <w:rsid w:val="002C7EF6"/>
    <w:rsid w:val="002D1BA0"/>
    <w:rsid w:val="002D46A6"/>
    <w:rsid w:val="002D6A0C"/>
    <w:rsid w:val="002E0EA4"/>
    <w:rsid w:val="002E4BD1"/>
    <w:rsid w:val="002E79B2"/>
    <w:rsid w:val="002F3B66"/>
    <w:rsid w:val="002F7758"/>
    <w:rsid w:val="003011C5"/>
    <w:rsid w:val="00301BA4"/>
    <w:rsid w:val="003021A1"/>
    <w:rsid w:val="00302A4A"/>
    <w:rsid w:val="0030304A"/>
    <w:rsid w:val="003100AB"/>
    <w:rsid w:val="00311A9E"/>
    <w:rsid w:val="00316751"/>
    <w:rsid w:val="003172F9"/>
    <w:rsid w:val="00322132"/>
    <w:rsid w:val="00323ADF"/>
    <w:rsid w:val="003254CD"/>
    <w:rsid w:val="003266BE"/>
    <w:rsid w:val="003279D1"/>
    <w:rsid w:val="003356C9"/>
    <w:rsid w:val="00340FD3"/>
    <w:rsid w:val="003466A2"/>
    <w:rsid w:val="00361A8D"/>
    <w:rsid w:val="00363040"/>
    <w:rsid w:val="00371AB0"/>
    <w:rsid w:val="003734E2"/>
    <w:rsid w:val="003742DE"/>
    <w:rsid w:val="00377A79"/>
    <w:rsid w:val="003812CD"/>
    <w:rsid w:val="00383624"/>
    <w:rsid w:val="003836D3"/>
    <w:rsid w:val="003908F3"/>
    <w:rsid w:val="003920DB"/>
    <w:rsid w:val="00392ED6"/>
    <w:rsid w:val="0039497C"/>
    <w:rsid w:val="00396AF5"/>
    <w:rsid w:val="003A363C"/>
    <w:rsid w:val="003A6787"/>
    <w:rsid w:val="003B0495"/>
    <w:rsid w:val="003B20F5"/>
    <w:rsid w:val="003B30CE"/>
    <w:rsid w:val="003B58BC"/>
    <w:rsid w:val="003C36BD"/>
    <w:rsid w:val="003D1A7B"/>
    <w:rsid w:val="003E1035"/>
    <w:rsid w:val="003E203E"/>
    <w:rsid w:val="003E715C"/>
    <w:rsid w:val="003E7A0E"/>
    <w:rsid w:val="003F6325"/>
    <w:rsid w:val="00400E46"/>
    <w:rsid w:val="00403FC6"/>
    <w:rsid w:val="0041062B"/>
    <w:rsid w:val="00414802"/>
    <w:rsid w:val="004225A4"/>
    <w:rsid w:val="0042657D"/>
    <w:rsid w:val="00426655"/>
    <w:rsid w:val="00426F3A"/>
    <w:rsid w:val="004276C2"/>
    <w:rsid w:val="0043000B"/>
    <w:rsid w:val="00430A19"/>
    <w:rsid w:val="00431DCB"/>
    <w:rsid w:val="004351C1"/>
    <w:rsid w:val="00435644"/>
    <w:rsid w:val="004465B9"/>
    <w:rsid w:val="00451CEB"/>
    <w:rsid w:val="00452DB6"/>
    <w:rsid w:val="004569ED"/>
    <w:rsid w:val="004576F5"/>
    <w:rsid w:val="00460D80"/>
    <w:rsid w:val="00467277"/>
    <w:rsid w:val="00467791"/>
    <w:rsid w:val="0047112B"/>
    <w:rsid w:val="00471CE1"/>
    <w:rsid w:val="004756A3"/>
    <w:rsid w:val="00476ABE"/>
    <w:rsid w:val="004814C2"/>
    <w:rsid w:val="00482635"/>
    <w:rsid w:val="00482926"/>
    <w:rsid w:val="00482DA5"/>
    <w:rsid w:val="0048307C"/>
    <w:rsid w:val="00486A70"/>
    <w:rsid w:val="004874E5"/>
    <w:rsid w:val="00491542"/>
    <w:rsid w:val="00493718"/>
    <w:rsid w:val="004942CA"/>
    <w:rsid w:val="004978AE"/>
    <w:rsid w:val="004A3DB8"/>
    <w:rsid w:val="004B0FE2"/>
    <w:rsid w:val="004B4E08"/>
    <w:rsid w:val="004C3D27"/>
    <w:rsid w:val="004C47B6"/>
    <w:rsid w:val="004C650D"/>
    <w:rsid w:val="004D187C"/>
    <w:rsid w:val="004D490D"/>
    <w:rsid w:val="004E7BC8"/>
    <w:rsid w:val="004F1A7B"/>
    <w:rsid w:val="004F1B15"/>
    <w:rsid w:val="004F2CFB"/>
    <w:rsid w:val="004F36C1"/>
    <w:rsid w:val="004F42EB"/>
    <w:rsid w:val="004F7AD3"/>
    <w:rsid w:val="0050071E"/>
    <w:rsid w:val="00505C02"/>
    <w:rsid w:val="005071DE"/>
    <w:rsid w:val="0051259E"/>
    <w:rsid w:val="00521462"/>
    <w:rsid w:val="00521A38"/>
    <w:rsid w:val="005221A0"/>
    <w:rsid w:val="005232FA"/>
    <w:rsid w:val="005244DC"/>
    <w:rsid w:val="00526831"/>
    <w:rsid w:val="00526B42"/>
    <w:rsid w:val="00531B37"/>
    <w:rsid w:val="00531EB5"/>
    <w:rsid w:val="00543AEF"/>
    <w:rsid w:val="005453A1"/>
    <w:rsid w:val="00546F2D"/>
    <w:rsid w:val="00550D1C"/>
    <w:rsid w:val="00553078"/>
    <w:rsid w:val="00553B8A"/>
    <w:rsid w:val="00555C97"/>
    <w:rsid w:val="00555CD5"/>
    <w:rsid w:val="0056110D"/>
    <w:rsid w:val="00572BB4"/>
    <w:rsid w:val="00577286"/>
    <w:rsid w:val="005803F6"/>
    <w:rsid w:val="00581519"/>
    <w:rsid w:val="00582D3E"/>
    <w:rsid w:val="00583EFD"/>
    <w:rsid w:val="00583FFD"/>
    <w:rsid w:val="00587CF5"/>
    <w:rsid w:val="00595966"/>
    <w:rsid w:val="005A079C"/>
    <w:rsid w:val="005A450C"/>
    <w:rsid w:val="005A694B"/>
    <w:rsid w:val="005B072C"/>
    <w:rsid w:val="005B2890"/>
    <w:rsid w:val="005B3ED2"/>
    <w:rsid w:val="005B4A35"/>
    <w:rsid w:val="005B5F00"/>
    <w:rsid w:val="005B67C6"/>
    <w:rsid w:val="005C0B26"/>
    <w:rsid w:val="005C3521"/>
    <w:rsid w:val="005C3A4C"/>
    <w:rsid w:val="005D07BC"/>
    <w:rsid w:val="005D1246"/>
    <w:rsid w:val="005E2C06"/>
    <w:rsid w:val="005E4565"/>
    <w:rsid w:val="005F1AA6"/>
    <w:rsid w:val="00607131"/>
    <w:rsid w:val="00607B7D"/>
    <w:rsid w:val="00610304"/>
    <w:rsid w:val="00612000"/>
    <w:rsid w:val="00613B3A"/>
    <w:rsid w:val="00615615"/>
    <w:rsid w:val="00623459"/>
    <w:rsid w:val="00635639"/>
    <w:rsid w:val="006374F2"/>
    <w:rsid w:val="00642058"/>
    <w:rsid w:val="006421D3"/>
    <w:rsid w:val="006442E2"/>
    <w:rsid w:val="0064557F"/>
    <w:rsid w:val="0064672C"/>
    <w:rsid w:val="00650353"/>
    <w:rsid w:val="006533E1"/>
    <w:rsid w:val="00656512"/>
    <w:rsid w:val="0066001C"/>
    <w:rsid w:val="006649A9"/>
    <w:rsid w:val="006659B6"/>
    <w:rsid w:val="00666BA4"/>
    <w:rsid w:val="006706E3"/>
    <w:rsid w:val="006731F7"/>
    <w:rsid w:val="00673BAF"/>
    <w:rsid w:val="00686E58"/>
    <w:rsid w:val="00693DA7"/>
    <w:rsid w:val="00693F30"/>
    <w:rsid w:val="006A045E"/>
    <w:rsid w:val="006A2AF0"/>
    <w:rsid w:val="006A3F0F"/>
    <w:rsid w:val="006A42D6"/>
    <w:rsid w:val="006A4FD3"/>
    <w:rsid w:val="006A637E"/>
    <w:rsid w:val="006B214D"/>
    <w:rsid w:val="006B4645"/>
    <w:rsid w:val="006C312B"/>
    <w:rsid w:val="006C323B"/>
    <w:rsid w:val="006C5637"/>
    <w:rsid w:val="006C69D7"/>
    <w:rsid w:val="006D619F"/>
    <w:rsid w:val="006E194F"/>
    <w:rsid w:val="006E1B44"/>
    <w:rsid w:val="006E29A8"/>
    <w:rsid w:val="006E616B"/>
    <w:rsid w:val="006E712D"/>
    <w:rsid w:val="006F49A0"/>
    <w:rsid w:val="006F4E9B"/>
    <w:rsid w:val="006F6E2F"/>
    <w:rsid w:val="00704068"/>
    <w:rsid w:val="0070486B"/>
    <w:rsid w:val="00707C9B"/>
    <w:rsid w:val="00711A82"/>
    <w:rsid w:val="007150F1"/>
    <w:rsid w:val="00722E67"/>
    <w:rsid w:val="00726050"/>
    <w:rsid w:val="00727F83"/>
    <w:rsid w:val="007346BE"/>
    <w:rsid w:val="00736080"/>
    <w:rsid w:val="007374AB"/>
    <w:rsid w:val="00737BA0"/>
    <w:rsid w:val="00737FC9"/>
    <w:rsid w:val="007434A2"/>
    <w:rsid w:val="0074723A"/>
    <w:rsid w:val="00750C2E"/>
    <w:rsid w:val="00755AA3"/>
    <w:rsid w:val="00766096"/>
    <w:rsid w:val="00766931"/>
    <w:rsid w:val="00770B5B"/>
    <w:rsid w:val="0077783B"/>
    <w:rsid w:val="00777B44"/>
    <w:rsid w:val="00781370"/>
    <w:rsid w:val="00787685"/>
    <w:rsid w:val="00790A63"/>
    <w:rsid w:val="00790BCA"/>
    <w:rsid w:val="00791A00"/>
    <w:rsid w:val="007932D7"/>
    <w:rsid w:val="00795900"/>
    <w:rsid w:val="007B0EBF"/>
    <w:rsid w:val="007B23C0"/>
    <w:rsid w:val="007B6AEC"/>
    <w:rsid w:val="007B7E90"/>
    <w:rsid w:val="007C2F9C"/>
    <w:rsid w:val="007C74A4"/>
    <w:rsid w:val="007C7E51"/>
    <w:rsid w:val="007D0425"/>
    <w:rsid w:val="007D0D1A"/>
    <w:rsid w:val="007D25B9"/>
    <w:rsid w:val="007D416F"/>
    <w:rsid w:val="007D591E"/>
    <w:rsid w:val="007D753D"/>
    <w:rsid w:val="007E0425"/>
    <w:rsid w:val="007E0CCA"/>
    <w:rsid w:val="007E45BF"/>
    <w:rsid w:val="007F1820"/>
    <w:rsid w:val="007F2494"/>
    <w:rsid w:val="007F2FB0"/>
    <w:rsid w:val="007F358C"/>
    <w:rsid w:val="007F469B"/>
    <w:rsid w:val="007F4E6C"/>
    <w:rsid w:val="0080736B"/>
    <w:rsid w:val="00807A8D"/>
    <w:rsid w:val="00813C14"/>
    <w:rsid w:val="00814F1B"/>
    <w:rsid w:val="00816C56"/>
    <w:rsid w:val="008202F7"/>
    <w:rsid w:val="008211B4"/>
    <w:rsid w:val="0082141A"/>
    <w:rsid w:val="00822354"/>
    <w:rsid w:val="00823586"/>
    <w:rsid w:val="00831761"/>
    <w:rsid w:val="00831D76"/>
    <w:rsid w:val="008424A8"/>
    <w:rsid w:val="00845D22"/>
    <w:rsid w:val="00850AC5"/>
    <w:rsid w:val="00872D03"/>
    <w:rsid w:val="00872FAC"/>
    <w:rsid w:val="0087577D"/>
    <w:rsid w:val="008813F4"/>
    <w:rsid w:val="00884538"/>
    <w:rsid w:val="0088623C"/>
    <w:rsid w:val="0088685C"/>
    <w:rsid w:val="0089388D"/>
    <w:rsid w:val="00893A6E"/>
    <w:rsid w:val="00893C57"/>
    <w:rsid w:val="008959FA"/>
    <w:rsid w:val="00895F90"/>
    <w:rsid w:val="00896EF7"/>
    <w:rsid w:val="00896F08"/>
    <w:rsid w:val="008A1652"/>
    <w:rsid w:val="008A299B"/>
    <w:rsid w:val="008A3D51"/>
    <w:rsid w:val="008A3F71"/>
    <w:rsid w:val="008A4C5E"/>
    <w:rsid w:val="008A4C92"/>
    <w:rsid w:val="008A6D92"/>
    <w:rsid w:val="008B0578"/>
    <w:rsid w:val="008B1969"/>
    <w:rsid w:val="008B26D6"/>
    <w:rsid w:val="008B4A58"/>
    <w:rsid w:val="008B69BA"/>
    <w:rsid w:val="008B7318"/>
    <w:rsid w:val="008C434A"/>
    <w:rsid w:val="008D6503"/>
    <w:rsid w:val="008E25A7"/>
    <w:rsid w:val="008E25EA"/>
    <w:rsid w:val="008E41DD"/>
    <w:rsid w:val="008E704D"/>
    <w:rsid w:val="008F2ABD"/>
    <w:rsid w:val="008F3C39"/>
    <w:rsid w:val="008F700B"/>
    <w:rsid w:val="00913C3B"/>
    <w:rsid w:val="00917424"/>
    <w:rsid w:val="00917BC4"/>
    <w:rsid w:val="00922D3D"/>
    <w:rsid w:val="00926050"/>
    <w:rsid w:val="0093392D"/>
    <w:rsid w:val="0093516A"/>
    <w:rsid w:val="00937616"/>
    <w:rsid w:val="009418E0"/>
    <w:rsid w:val="00942183"/>
    <w:rsid w:val="009451D4"/>
    <w:rsid w:val="009476FB"/>
    <w:rsid w:val="00951C63"/>
    <w:rsid w:val="00952A77"/>
    <w:rsid w:val="009554F0"/>
    <w:rsid w:val="00957468"/>
    <w:rsid w:val="00960C61"/>
    <w:rsid w:val="0096691E"/>
    <w:rsid w:val="00970473"/>
    <w:rsid w:val="00976711"/>
    <w:rsid w:val="009915D5"/>
    <w:rsid w:val="00991FC0"/>
    <w:rsid w:val="00995AEF"/>
    <w:rsid w:val="00995FD6"/>
    <w:rsid w:val="009A0D74"/>
    <w:rsid w:val="009A123A"/>
    <w:rsid w:val="009A36D5"/>
    <w:rsid w:val="009A4C20"/>
    <w:rsid w:val="009A6025"/>
    <w:rsid w:val="009B143D"/>
    <w:rsid w:val="009B3AEE"/>
    <w:rsid w:val="009B52F1"/>
    <w:rsid w:val="009B5311"/>
    <w:rsid w:val="009B65D8"/>
    <w:rsid w:val="009B6E50"/>
    <w:rsid w:val="009C322E"/>
    <w:rsid w:val="009C48E8"/>
    <w:rsid w:val="009C5FC9"/>
    <w:rsid w:val="009C7F66"/>
    <w:rsid w:val="009D4015"/>
    <w:rsid w:val="009E0FF9"/>
    <w:rsid w:val="009E2114"/>
    <w:rsid w:val="009E613F"/>
    <w:rsid w:val="009F5984"/>
    <w:rsid w:val="009F6486"/>
    <w:rsid w:val="00A03F92"/>
    <w:rsid w:val="00A10869"/>
    <w:rsid w:val="00A12B91"/>
    <w:rsid w:val="00A12D65"/>
    <w:rsid w:val="00A17C44"/>
    <w:rsid w:val="00A27F5F"/>
    <w:rsid w:val="00A31BC8"/>
    <w:rsid w:val="00A33738"/>
    <w:rsid w:val="00A33751"/>
    <w:rsid w:val="00A34EF2"/>
    <w:rsid w:val="00A4400D"/>
    <w:rsid w:val="00A451BD"/>
    <w:rsid w:val="00A47BD0"/>
    <w:rsid w:val="00A47E68"/>
    <w:rsid w:val="00A509D9"/>
    <w:rsid w:val="00A51CEE"/>
    <w:rsid w:val="00A52E45"/>
    <w:rsid w:val="00A53E84"/>
    <w:rsid w:val="00A54161"/>
    <w:rsid w:val="00A61149"/>
    <w:rsid w:val="00A61263"/>
    <w:rsid w:val="00A627F4"/>
    <w:rsid w:val="00A754BA"/>
    <w:rsid w:val="00A803DA"/>
    <w:rsid w:val="00A808A5"/>
    <w:rsid w:val="00A80F8D"/>
    <w:rsid w:val="00A8266A"/>
    <w:rsid w:val="00A87613"/>
    <w:rsid w:val="00A90210"/>
    <w:rsid w:val="00A90A5E"/>
    <w:rsid w:val="00A96F66"/>
    <w:rsid w:val="00A96FAB"/>
    <w:rsid w:val="00AA4011"/>
    <w:rsid w:val="00AA4609"/>
    <w:rsid w:val="00AA6496"/>
    <w:rsid w:val="00AB7624"/>
    <w:rsid w:val="00AC01A7"/>
    <w:rsid w:val="00AC5C26"/>
    <w:rsid w:val="00AC6B62"/>
    <w:rsid w:val="00AD0D4F"/>
    <w:rsid w:val="00AD3E96"/>
    <w:rsid w:val="00AE257A"/>
    <w:rsid w:val="00AE2610"/>
    <w:rsid w:val="00AE261E"/>
    <w:rsid w:val="00AE35A9"/>
    <w:rsid w:val="00AE3D24"/>
    <w:rsid w:val="00AE5155"/>
    <w:rsid w:val="00AE61E1"/>
    <w:rsid w:val="00AE6513"/>
    <w:rsid w:val="00AE7FAF"/>
    <w:rsid w:val="00AF610A"/>
    <w:rsid w:val="00B0047F"/>
    <w:rsid w:val="00B00AD7"/>
    <w:rsid w:val="00B00F74"/>
    <w:rsid w:val="00B023CD"/>
    <w:rsid w:val="00B03D5D"/>
    <w:rsid w:val="00B06998"/>
    <w:rsid w:val="00B11C96"/>
    <w:rsid w:val="00B13BA9"/>
    <w:rsid w:val="00B1489E"/>
    <w:rsid w:val="00B16E73"/>
    <w:rsid w:val="00B3448A"/>
    <w:rsid w:val="00B374EE"/>
    <w:rsid w:val="00B43CA5"/>
    <w:rsid w:val="00B477F8"/>
    <w:rsid w:val="00B47817"/>
    <w:rsid w:val="00B50B19"/>
    <w:rsid w:val="00B53874"/>
    <w:rsid w:val="00B566EF"/>
    <w:rsid w:val="00B567CB"/>
    <w:rsid w:val="00B57879"/>
    <w:rsid w:val="00B60CB4"/>
    <w:rsid w:val="00B63C06"/>
    <w:rsid w:val="00B71CE0"/>
    <w:rsid w:val="00B7333B"/>
    <w:rsid w:val="00B76AE9"/>
    <w:rsid w:val="00B81012"/>
    <w:rsid w:val="00B82E5D"/>
    <w:rsid w:val="00B914BB"/>
    <w:rsid w:val="00B958A8"/>
    <w:rsid w:val="00B9762B"/>
    <w:rsid w:val="00B97782"/>
    <w:rsid w:val="00BA38C8"/>
    <w:rsid w:val="00BB1A4A"/>
    <w:rsid w:val="00BB272C"/>
    <w:rsid w:val="00BB47F1"/>
    <w:rsid w:val="00BB4808"/>
    <w:rsid w:val="00BB4EAA"/>
    <w:rsid w:val="00BC5F72"/>
    <w:rsid w:val="00BE1238"/>
    <w:rsid w:val="00BE30E7"/>
    <w:rsid w:val="00BE386C"/>
    <w:rsid w:val="00BE5826"/>
    <w:rsid w:val="00BE7C88"/>
    <w:rsid w:val="00BF564C"/>
    <w:rsid w:val="00C024B8"/>
    <w:rsid w:val="00C03185"/>
    <w:rsid w:val="00C064BB"/>
    <w:rsid w:val="00C10FA5"/>
    <w:rsid w:val="00C114ED"/>
    <w:rsid w:val="00C15A5A"/>
    <w:rsid w:val="00C17151"/>
    <w:rsid w:val="00C2414C"/>
    <w:rsid w:val="00C2614D"/>
    <w:rsid w:val="00C27EC2"/>
    <w:rsid w:val="00C3237C"/>
    <w:rsid w:val="00C3417A"/>
    <w:rsid w:val="00C3535F"/>
    <w:rsid w:val="00C35511"/>
    <w:rsid w:val="00C449C6"/>
    <w:rsid w:val="00C46288"/>
    <w:rsid w:val="00C5160F"/>
    <w:rsid w:val="00C54947"/>
    <w:rsid w:val="00C628D5"/>
    <w:rsid w:val="00C73BEB"/>
    <w:rsid w:val="00C752F8"/>
    <w:rsid w:val="00C80DFA"/>
    <w:rsid w:val="00C8499E"/>
    <w:rsid w:val="00C84B45"/>
    <w:rsid w:val="00C86D7E"/>
    <w:rsid w:val="00C92F89"/>
    <w:rsid w:val="00CA1FE6"/>
    <w:rsid w:val="00CA33B4"/>
    <w:rsid w:val="00CA3E27"/>
    <w:rsid w:val="00CA4BCA"/>
    <w:rsid w:val="00CA5B7E"/>
    <w:rsid w:val="00CA5BDC"/>
    <w:rsid w:val="00CB40BD"/>
    <w:rsid w:val="00CB442C"/>
    <w:rsid w:val="00CB5EAF"/>
    <w:rsid w:val="00CB7595"/>
    <w:rsid w:val="00CC042A"/>
    <w:rsid w:val="00CC4D45"/>
    <w:rsid w:val="00CC66CF"/>
    <w:rsid w:val="00CD3A0E"/>
    <w:rsid w:val="00CD708B"/>
    <w:rsid w:val="00CD76E9"/>
    <w:rsid w:val="00CE0C64"/>
    <w:rsid w:val="00CE1A99"/>
    <w:rsid w:val="00CE7227"/>
    <w:rsid w:val="00CF203F"/>
    <w:rsid w:val="00CF3B07"/>
    <w:rsid w:val="00CF77BF"/>
    <w:rsid w:val="00CF7A62"/>
    <w:rsid w:val="00D0053B"/>
    <w:rsid w:val="00D03F13"/>
    <w:rsid w:val="00D04B3E"/>
    <w:rsid w:val="00D0621B"/>
    <w:rsid w:val="00D07CF4"/>
    <w:rsid w:val="00D13E14"/>
    <w:rsid w:val="00D146A7"/>
    <w:rsid w:val="00D245CB"/>
    <w:rsid w:val="00D25761"/>
    <w:rsid w:val="00D27980"/>
    <w:rsid w:val="00D27E00"/>
    <w:rsid w:val="00D302D1"/>
    <w:rsid w:val="00D351CE"/>
    <w:rsid w:val="00D36651"/>
    <w:rsid w:val="00D42186"/>
    <w:rsid w:val="00D42483"/>
    <w:rsid w:val="00D42AB7"/>
    <w:rsid w:val="00D47820"/>
    <w:rsid w:val="00D67817"/>
    <w:rsid w:val="00D71A78"/>
    <w:rsid w:val="00D7383C"/>
    <w:rsid w:val="00D73968"/>
    <w:rsid w:val="00D74851"/>
    <w:rsid w:val="00D77045"/>
    <w:rsid w:val="00D775A4"/>
    <w:rsid w:val="00D84076"/>
    <w:rsid w:val="00D848BB"/>
    <w:rsid w:val="00D858F9"/>
    <w:rsid w:val="00D86E27"/>
    <w:rsid w:val="00D87A19"/>
    <w:rsid w:val="00D90BB8"/>
    <w:rsid w:val="00D94F49"/>
    <w:rsid w:val="00D979C9"/>
    <w:rsid w:val="00D97CCA"/>
    <w:rsid w:val="00DA0D5B"/>
    <w:rsid w:val="00DA535E"/>
    <w:rsid w:val="00DB24CF"/>
    <w:rsid w:val="00DB62D5"/>
    <w:rsid w:val="00DB6793"/>
    <w:rsid w:val="00DD3E5A"/>
    <w:rsid w:val="00DD48CB"/>
    <w:rsid w:val="00DD6A9F"/>
    <w:rsid w:val="00DE52E0"/>
    <w:rsid w:val="00DF0D40"/>
    <w:rsid w:val="00DF4284"/>
    <w:rsid w:val="00DF53F5"/>
    <w:rsid w:val="00E00489"/>
    <w:rsid w:val="00E057F6"/>
    <w:rsid w:val="00E06B61"/>
    <w:rsid w:val="00E06C92"/>
    <w:rsid w:val="00E0727E"/>
    <w:rsid w:val="00E077C8"/>
    <w:rsid w:val="00E13D03"/>
    <w:rsid w:val="00E141A3"/>
    <w:rsid w:val="00E15176"/>
    <w:rsid w:val="00E206F5"/>
    <w:rsid w:val="00E24208"/>
    <w:rsid w:val="00E33F91"/>
    <w:rsid w:val="00E35FED"/>
    <w:rsid w:val="00E36B7B"/>
    <w:rsid w:val="00E36CC3"/>
    <w:rsid w:val="00E36EAB"/>
    <w:rsid w:val="00E44214"/>
    <w:rsid w:val="00E4709E"/>
    <w:rsid w:val="00E51615"/>
    <w:rsid w:val="00E57E91"/>
    <w:rsid w:val="00E61477"/>
    <w:rsid w:val="00E62910"/>
    <w:rsid w:val="00E63856"/>
    <w:rsid w:val="00E643FC"/>
    <w:rsid w:val="00E65684"/>
    <w:rsid w:val="00E75AFB"/>
    <w:rsid w:val="00E803EB"/>
    <w:rsid w:val="00E842F5"/>
    <w:rsid w:val="00E93267"/>
    <w:rsid w:val="00E9780C"/>
    <w:rsid w:val="00EA01B6"/>
    <w:rsid w:val="00EA1879"/>
    <w:rsid w:val="00EB0360"/>
    <w:rsid w:val="00EB11B7"/>
    <w:rsid w:val="00EB36F4"/>
    <w:rsid w:val="00EB73E9"/>
    <w:rsid w:val="00EB75FE"/>
    <w:rsid w:val="00EB7FAE"/>
    <w:rsid w:val="00EC19A9"/>
    <w:rsid w:val="00EC26C7"/>
    <w:rsid w:val="00ED023F"/>
    <w:rsid w:val="00ED34C4"/>
    <w:rsid w:val="00ED52F5"/>
    <w:rsid w:val="00ED68C4"/>
    <w:rsid w:val="00EE047C"/>
    <w:rsid w:val="00EE0D95"/>
    <w:rsid w:val="00EE2994"/>
    <w:rsid w:val="00EF3A50"/>
    <w:rsid w:val="00EF525F"/>
    <w:rsid w:val="00EF5F55"/>
    <w:rsid w:val="00F01DF5"/>
    <w:rsid w:val="00F0320E"/>
    <w:rsid w:val="00F04C9A"/>
    <w:rsid w:val="00F05375"/>
    <w:rsid w:val="00F0701B"/>
    <w:rsid w:val="00F1074F"/>
    <w:rsid w:val="00F118DB"/>
    <w:rsid w:val="00F124BA"/>
    <w:rsid w:val="00F144B0"/>
    <w:rsid w:val="00F2127E"/>
    <w:rsid w:val="00F2275B"/>
    <w:rsid w:val="00F22857"/>
    <w:rsid w:val="00F22BF6"/>
    <w:rsid w:val="00F26D0A"/>
    <w:rsid w:val="00F30841"/>
    <w:rsid w:val="00F31829"/>
    <w:rsid w:val="00F31CDE"/>
    <w:rsid w:val="00F33093"/>
    <w:rsid w:val="00F34DF0"/>
    <w:rsid w:val="00F34E65"/>
    <w:rsid w:val="00F37FDC"/>
    <w:rsid w:val="00F407F2"/>
    <w:rsid w:val="00F41B7A"/>
    <w:rsid w:val="00F43942"/>
    <w:rsid w:val="00F442A7"/>
    <w:rsid w:val="00F45101"/>
    <w:rsid w:val="00F50BBA"/>
    <w:rsid w:val="00F52D07"/>
    <w:rsid w:val="00F538C3"/>
    <w:rsid w:val="00F55E9C"/>
    <w:rsid w:val="00F56F0F"/>
    <w:rsid w:val="00F571B2"/>
    <w:rsid w:val="00F611CD"/>
    <w:rsid w:val="00F6403D"/>
    <w:rsid w:val="00F650A7"/>
    <w:rsid w:val="00F66397"/>
    <w:rsid w:val="00F66A9F"/>
    <w:rsid w:val="00F67D51"/>
    <w:rsid w:val="00F70330"/>
    <w:rsid w:val="00F7149C"/>
    <w:rsid w:val="00F7478D"/>
    <w:rsid w:val="00F80586"/>
    <w:rsid w:val="00F826A6"/>
    <w:rsid w:val="00F93835"/>
    <w:rsid w:val="00F93F62"/>
    <w:rsid w:val="00F943ED"/>
    <w:rsid w:val="00F97261"/>
    <w:rsid w:val="00FA246D"/>
    <w:rsid w:val="00FA2A10"/>
    <w:rsid w:val="00FA2BA0"/>
    <w:rsid w:val="00FA2DA5"/>
    <w:rsid w:val="00FB054D"/>
    <w:rsid w:val="00FB0DA1"/>
    <w:rsid w:val="00FB30CB"/>
    <w:rsid w:val="00FB5214"/>
    <w:rsid w:val="00FC5E04"/>
    <w:rsid w:val="00FD2EDE"/>
    <w:rsid w:val="00FD7DA2"/>
    <w:rsid w:val="00FE0DA7"/>
    <w:rsid w:val="00FF0608"/>
    <w:rsid w:val="00FF09E5"/>
    <w:rsid w:val="00FF103B"/>
    <w:rsid w:val="00FF2486"/>
    <w:rsid w:val="00FF3B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02452C"/>
  <w15:docId w15:val="{2CE86AE1-D326-45D3-8668-9BF4990A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locked="0" w:uiPriority="1" w:qFormat="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ABLA M.,No Spacing,CHULITO,Sin espaciado1,Segunda viñeta,CHULO,nada,Sin espaciado11"/>
    <w:link w:val="SinespaciadoCar"/>
    <w:uiPriority w:val="1"/>
    <w:qFormat/>
    <w:locked/>
    <w:rsid w:val="002D46A6"/>
    <w:rPr>
      <w:rFonts w:eastAsia="Times New Roman"/>
      <w:sz w:val="22"/>
      <w:szCs w:val="22"/>
    </w:rPr>
  </w:style>
  <w:style w:type="character" w:customStyle="1" w:styleId="SinespaciadoCar">
    <w:name w:val="Sin espaciado Car"/>
    <w:aliases w:val="TABLA M. Car,No Spacing Car,CHULITO Car,Sin espaciado1 Car,Segunda viñeta Car,CHULO Car,nada Car,Sin espaciado11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locked/>
    <w:rsid w:val="009418E0"/>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locked/>
    <w:rsid w:val="00EC19A9"/>
    <w:pPr>
      <w:ind w:left="440"/>
      <w:jc w:val="left"/>
    </w:pPr>
    <w:rPr>
      <w:rFonts w:asciiTheme="minorHAnsi" w:hAnsiTheme="minorHAnsi"/>
      <w:i/>
      <w:iCs/>
      <w:sz w:val="20"/>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1"/>
    <w:uiPriority w:val="10"/>
    <w:locked/>
    <w:rsid w:val="000B1514"/>
    <w:pPr>
      <w:spacing w:before="240" w:after="60"/>
      <w:jc w:val="center"/>
      <w:outlineLvl w:val="0"/>
    </w:pPr>
    <w:rPr>
      <w:rFonts w:eastAsia="Times New Roman"/>
      <w:b/>
      <w:bCs/>
      <w:caps/>
      <w:kern w:val="28"/>
      <w:szCs w:val="32"/>
    </w:rPr>
  </w:style>
  <w:style w:type="character" w:customStyle="1" w:styleId="TtuloCar1">
    <w:name w:val="Título Car1"/>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Theme="minorHAnsi" w:hAnsiTheme="minorHAnsi"/>
      <w:sz w:val="18"/>
      <w:szCs w:val="18"/>
    </w:rPr>
  </w:style>
  <w:style w:type="paragraph" w:styleId="TDC5">
    <w:name w:val="toc 5"/>
    <w:basedOn w:val="Normal"/>
    <w:next w:val="Normal"/>
    <w:autoRedefine/>
    <w:uiPriority w:val="39"/>
    <w:unhideWhenUsed/>
    <w:locked/>
    <w:rsid w:val="000B1514"/>
    <w:pPr>
      <w:ind w:left="880"/>
      <w:jc w:val="left"/>
    </w:pPr>
    <w:rPr>
      <w:rFonts w:asciiTheme="minorHAnsi" w:hAnsiTheme="minorHAnsi"/>
      <w:sz w:val="18"/>
      <w:szCs w:val="18"/>
    </w:rPr>
  </w:style>
  <w:style w:type="paragraph" w:styleId="TDC6">
    <w:name w:val="toc 6"/>
    <w:basedOn w:val="Normal"/>
    <w:next w:val="Normal"/>
    <w:autoRedefine/>
    <w:uiPriority w:val="39"/>
    <w:unhideWhenUsed/>
    <w:locked/>
    <w:rsid w:val="000B1514"/>
    <w:pPr>
      <w:ind w:left="1100"/>
      <w:jc w:val="left"/>
    </w:pPr>
    <w:rPr>
      <w:rFonts w:asciiTheme="minorHAnsi" w:hAnsiTheme="minorHAnsi"/>
      <w:sz w:val="18"/>
      <w:szCs w:val="18"/>
    </w:rPr>
  </w:style>
  <w:style w:type="paragraph" w:styleId="TDC7">
    <w:name w:val="toc 7"/>
    <w:basedOn w:val="Normal"/>
    <w:next w:val="Normal"/>
    <w:autoRedefine/>
    <w:uiPriority w:val="39"/>
    <w:unhideWhenUsed/>
    <w:locked/>
    <w:rsid w:val="000B1514"/>
    <w:pPr>
      <w:ind w:left="1320"/>
      <w:jc w:val="left"/>
    </w:pPr>
    <w:rPr>
      <w:rFonts w:asciiTheme="minorHAnsi" w:hAnsiTheme="minorHAnsi"/>
      <w:sz w:val="18"/>
      <w:szCs w:val="18"/>
    </w:rPr>
  </w:style>
  <w:style w:type="paragraph" w:styleId="TDC8">
    <w:name w:val="toc 8"/>
    <w:basedOn w:val="Normal"/>
    <w:next w:val="Normal"/>
    <w:autoRedefine/>
    <w:uiPriority w:val="39"/>
    <w:unhideWhenUsed/>
    <w:locked/>
    <w:rsid w:val="000B1514"/>
    <w:pPr>
      <w:ind w:left="1540"/>
      <w:jc w:val="left"/>
    </w:pPr>
    <w:rPr>
      <w:rFonts w:asciiTheme="minorHAnsi" w:hAnsiTheme="minorHAnsi"/>
      <w:sz w:val="18"/>
      <w:szCs w:val="18"/>
    </w:rPr>
  </w:style>
  <w:style w:type="paragraph" w:styleId="TDC9">
    <w:name w:val="toc 9"/>
    <w:basedOn w:val="Normal"/>
    <w:next w:val="Normal"/>
    <w:autoRedefine/>
    <w:uiPriority w:val="39"/>
    <w:unhideWhenUsed/>
    <w:locked/>
    <w:rsid w:val="000B1514"/>
    <w:pPr>
      <w:ind w:left="1760"/>
      <w:jc w:val="left"/>
    </w:pPr>
    <w:rPr>
      <w:rFonts w:asciiTheme="minorHAnsi" w:hAnsiTheme="minorHAnsi"/>
      <w:sz w:val="18"/>
      <w:szCs w:val="18"/>
    </w:rPr>
  </w:style>
  <w:style w:type="paragraph" w:styleId="Descripcin">
    <w:name w:val="caption"/>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Epígrafe Car Car Car,Car Car Car Car Car Car, Car Car Car Car Car Car,Epígrafe Tabla Car,A Car, Car Car Car1, Car Car Car Car1 Car, Car Car Car Car,Título tabla/gráfica Car,Título tabla/gráfica1 Car,Título tabla/gráfica2 Car,FIGURA Car"/>
    <w:basedOn w:val="Fuentedeprrafopredeter"/>
    <w:link w:val="Descripcin"/>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TtuloCar">
    <w:name w:val="Título Car"/>
    <w:uiPriority w:val="10"/>
    <w:rsid w:val="008F2ABD"/>
    <w:rPr>
      <w:rFonts w:ascii="Cambria" w:eastAsia="Times New Roman" w:hAnsi="Cambria" w:cs="Times New Roman"/>
      <w:b/>
      <w:bCs/>
      <w:caps/>
      <w:kern w:val="28"/>
      <w:sz w:val="22"/>
      <w:szCs w:val="32"/>
      <w:lang w:eastAsia="en-US"/>
    </w:rPr>
  </w:style>
  <w:style w:type="character" w:customStyle="1" w:styleId="EpgrafeCar">
    <w:name w:val="Epígrafe Car"/>
    <w:uiPriority w:val="35"/>
    <w:rsid w:val="008F2ABD"/>
    <w:rPr>
      <w:rFonts w:ascii="Cambria" w:hAnsi="Cambria"/>
      <w:b/>
      <w:bCs/>
      <w:lang w:eastAsia="en-US"/>
    </w:rPr>
  </w:style>
  <w:style w:type="paragraph" w:styleId="Textoindependiente2">
    <w:name w:val="Body Text 2"/>
    <w:basedOn w:val="Normal"/>
    <w:link w:val="Textoindependiente2Car"/>
    <w:unhideWhenUsed/>
    <w:locked/>
    <w:rsid w:val="008F2ABD"/>
    <w:pPr>
      <w:framePr w:hSpace="141" w:wrap="around" w:vAnchor="page" w:hAnchor="margin" w:y="3541"/>
      <w:jc w:val="center"/>
    </w:pPr>
    <w:rPr>
      <w:rFonts w:ascii="Arial" w:hAnsi="Arial" w:cs="Arial"/>
      <w:sz w:val="32"/>
      <w:szCs w:val="32"/>
    </w:rPr>
  </w:style>
  <w:style w:type="character" w:customStyle="1" w:styleId="Textoindependiente2Car">
    <w:name w:val="Texto independiente 2 Car"/>
    <w:basedOn w:val="Fuentedeprrafopredeter"/>
    <w:link w:val="Textoindependiente2"/>
    <w:rsid w:val="008F2ABD"/>
    <w:rPr>
      <w:rFonts w:ascii="Arial" w:hAnsi="Arial" w:cs="Arial"/>
      <w:sz w:val="32"/>
      <w:szCs w:val="32"/>
      <w:lang w:eastAsia="en-US"/>
    </w:rPr>
  </w:style>
  <w:style w:type="paragraph" w:styleId="Prrafodelista">
    <w:name w:val="List Paragraph"/>
    <w:aliases w:val="BOLA,Bolita,List Paragraph,Párrafo de lista2,Párrafo de lista3,Párrafo de lista21,BOLADEF,Guión,Titulo 8,Párrafo de lista1,Párrafo de lista211,bolita,HOJA,Párrafo de lista31,Titulo 1,Lista multicolor - Énfasis 11,Párrafo de lista5,MIBEX"/>
    <w:basedOn w:val="Normal"/>
    <w:link w:val="PrrafodelistaCar"/>
    <w:uiPriority w:val="34"/>
    <w:qFormat/>
    <w:locked/>
    <w:rsid w:val="008F2ABD"/>
    <w:pPr>
      <w:ind w:left="708"/>
    </w:pPr>
  </w:style>
  <w:style w:type="character" w:styleId="Refdecomentario">
    <w:name w:val="annotation reference"/>
    <w:uiPriority w:val="99"/>
    <w:semiHidden/>
    <w:unhideWhenUsed/>
    <w:locked/>
    <w:rsid w:val="008F2ABD"/>
    <w:rPr>
      <w:sz w:val="16"/>
      <w:szCs w:val="16"/>
    </w:rPr>
  </w:style>
  <w:style w:type="paragraph" w:styleId="Textocomentario">
    <w:name w:val="annotation text"/>
    <w:basedOn w:val="Normal"/>
    <w:link w:val="TextocomentarioCar"/>
    <w:uiPriority w:val="99"/>
    <w:semiHidden/>
    <w:unhideWhenUsed/>
    <w:locked/>
    <w:rsid w:val="008F2A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ABD"/>
    <w:rPr>
      <w:rFonts w:ascii="Cambria" w:hAnsi="Cambria"/>
      <w:lang w:eastAsia="en-US"/>
    </w:rPr>
  </w:style>
  <w:style w:type="character" w:customStyle="1" w:styleId="PrrafodelistaCar">
    <w:name w:val="Párrafo de lista Car"/>
    <w:aliases w:val="BOLA Car,Bolita Car,List Paragraph Car,Párrafo de lista2 Car,Párrafo de lista3 Car,Párrafo de lista21 Car,BOLADEF Car,Guión Car,Titulo 8 Car,Párrafo de lista1 Car,Párrafo de lista211 Car,bolita Car,HOJA Car,Párrafo de lista31 Car"/>
    <w:link w:val="Prrafodelista"/>
    <w:uiPriority w:val="34"/>
    <w:locked/>
    <w:rsid w:val="008F2ABD"/>
    <w:rPr>
      <w:rFonts w:ascii="Cambria" w:hAnsi="Cambria"/>
      <w:sz w:val="22"/>
      <w:szCs w:val="22"/>
      <w:lang w:eastAsia="en-US"/>
    </w:rPr>
  </w:style>
  <w:style w:type="paragraph" w:customStyle="1" w:styleId="Diamantico">
    <w:name w:val="Diamantico"/>
    <w:basedOn w:val="Normal"/>
    <w:link w:val="DiamanticoCar"/>
    <w:unhideWhenUsed/>
    <w:qFormat/>
    <w:rsid w:val="008F2ABD"/>
    <w:pPr>
      <w:numPr>
        <w:numId w:val="8"/>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8F2ABD"/>
    <w:rPr>
      <w:rFonts w:ascii="Arial" w:eastAsia="Times New Roman" w:hAnsi="Arial"/>
      <w:b/>
      <w:lang w:val="es-ES" w:eastAsia="es-ES"/>
    </w:rPr>
  </w:style>
  <w:style w:type="numbering" w:customStyle="1" w:styleId="EstiloConvietas11142">
    <w:name w:val="Estilo Con viñetas11142"/>
    <w:rsid w:val="008F2ABD"/>
    <w:pPr>
      <w:numPr>
        <w:numId w:val="8"/>
      </w:numPr>
    </w:pPr>
  </w:style>
  <w:style w:type="paragraph" w:customStyle="1" w:styleId="Chulito">
    <w:name w:val="Chulito"/>
    <w:basedOn w:val="Normal"/>
    <w:unhideWhenUsed/>
    <w:qFormat/>
    <w:rsid w:val="008F2ABD"/>
    <w:pPr>
      <w:numPr>
        <w:numId w:val="9"/>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Descripcin"/>
    <w:link w:val="FuenteCar"/>
    <w:qFormat/>
    <w:rsid w:val="008F2ABD"/>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8F2ABD"/>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locked/>
    <w:rsid w:val="00BE5826"/>
    <w:rPr>
      <w:b/>
      <w:bCs/>
    </w:rPr>
  </w:style>
  <w:style w:type="character" w:customStyle="1" w:styleId="AsuntodelcomentarioCar">
    <w:name w:val="Asunto del comentario Car"/>
    <w:basedOn w:val="TextocomentarioCar"/>
    <w:link w:val="Asuntodelcomentario"/>
    <w:uiPriority w:val="99"/>
    <w:semiHidden/>
    <w:rsid w:val="00BE5826"/>
    <w:rPr>
      <w:rFonts w:ascii="Cambria" w:hAnsi="Cambria"/>
      <w:b/>
      <w:bCs/>
      <w:lang w:eastAsia="en-US"/>
    </w:rPr>
  </w:style>
  <w:style w:type="paragraph" w:customStyle="1" w:styleId="fichavieta">
    <w:name w:val="ficha viñeta"/>
    <w:basedOn w:val="Prrafodelista"/>
    <w:rsid w:val="0047112B"/>
    <w:pPr>
      <w:numPr>
        <w:numId w:val="11"/>
      </w:numPr>
      <w:spacing w:before="60" w:after="60" w:line="240" w:lineRule="auto"/>
      <w:contextualSpacing w:val="0"/>
    </w:pPr>
    <w:rPr>
      <w:rFonts w:asciiTheme="minorHAnsi" w:eastAsiaTheme="minorHAnsi" w:hAnsiTheme="minorHAnsi" w:cstheme="minorHAnsi"/>
      <w:sz w:val="20"/>
      <w:szCs w:val="20"/>
    </w:rPr>
  </w:style>
  <w:style w:type="paragraph" w:customStyle="1" w:styleId="Fichatexto">
    <w:name w:val="Ficha texto"/>
    <w:basedOn w:val="Normal"/>
    <w:rsid w:val="0064672C"/>
    <w:pPr>
      <w:tabs>
        <w:tab w:val="left" w:pos="1155"/>
      </w:tabs>
      <w:spacing w:before="60" w:after="60" w:line="240" w:lineRule="auto"/>
      <w:contextualSpacing w:val="0"/>
    </w:pPr>
    <w:rPr>
      <w:rFonts w:asciiTheme="minorHAnsi" w:eastAsiaTheme="minorHAnsi" w:hAnsiTheme="minorHAnsi" w:cstheme="minorHAnsi"/>
      <w:sz w:val="20"/>
      <w:szCs w:val="20"/>
    </w:rPr>
  </w:style>
  <w:style w:type="paragraph" w:styleId="Listaconvietas">
    <w:name w:val="List Bullet"/>
    <w:basedOn w:val="Normal"/>
    <w:uiPriority w:val="99"/>
    <w:locked/>
    <w:rsid w:val="002873BB"/>
    <w:pPr>
      <w:numPr>
        <w:numId w:val="12"/>
      </w:numPr>
      <w:spacing w:after="120" w:line="240" w:lineRule="auto"/>
      <w:ind w:left="357" w:hanging="357"/>
      <w:contextualSpacing w:val="0"/>
    </w:pPr>
    <w:rPr>
      <w:rFonts w:asciiTheme="minorHAnsi" w:eastAsiaTheme="minorHAnsi" w:hAnsiTheme="minorHAnsi" w:cstheme="minorBidi"/>
      <w:lang w:val="en-US"/>
    </w:rPr>
  </w:style>
  <w:style w:type="paragraph" w:customStyle="1" w:styleId="FichaVieta1">
    <w:name w:val="Ficha Viñeta 1"/>
    <w:basedOn w:val="Normal"/>
    <w:link w:val="FichaVieta1Car"/>
    <w:rsid w:val="00F01DF5"/>
    <w:pPr>
      <w:numPr>
        <w:numId w:val="13"/>
      </w:numPr>
      <w:spacing w:before="60" w:after="60" w:line="240" w:lineRule="auto"/>
      <w:contextualSpacing w:val="0"/>
    </w:pPr>
    <w:rPr>
      <w:rFonts w:asciiTheme="minorHAnsi" w:eastAsia="Times New Roman" w:hAnsiTheme="minorHAnsi"/>
      <w:sz w:val="20"/>
      <w:szCs w:val="20"/>
      <w:lang w:eastAsia="ar-SA"/>
    </w:rPr>
  </w:style>
  <w:style w:type="character" w:customStyle="1" w:styleId="FichaVieta1Car">
    <w:name w:val="Ficha Viñeta 1 Car"/>
    <w:link w:val="FichaVieta1"/>
    <w:locked/>
    <w:rsid w:val="00F01DF5"/>
    <w:rPr>
      <w:rFonts w:asciiTheme="minorHAnsi" w:eastAsia="Times New Roman" w:hAnsiTheme="minorHAnsi"/>
      <w:lang w:eastAsia="ar-SA"/>
    </w:rPr>
  </w:style>
  <w:style w:type="paragraph" w:customStyle="1" w:styleId="FichaTitulo3">
    <w:name w:val="Ficha Titulo 3"/>
    <w:basedOn w:val="Normal"/>
    <w:rsid w:val="00202822"/>
    <w:pPr>
      <w:autoSpaceDE w:val="0"/>
      <w:autoSpaceDN w:val="0"/>
      <w:adjustRightInd w:val="0"/>
      <w:spacing w:before="60" w:after="60" w:line="240" w:lineRule="auto"/>
      <w:contextualSpacing w:val="0"/>
    </w:pPr>
    <w:rPr>
      <w:rFonts w:asciiTheme="minorHAnsi" w:eastAsia="Times New Roman" w:hAnsiTheme="minorHAnsi" w:cs="Arial"/>
      <w:sz w:val="20"/>
      <w:szCs w:val="20"/>
      <w:u w:val="single"/>
    </w:rPr>
  </w:style>
  <w:style w:type="paragraph" w:customStyle="1" w:styleId="FichaTitulo1">
    <w:name w:val="Ficha Titulo 1"/>
    <w:basedOn w:val="Normal"/>
    <w:rsid w:val="00CA4BCA"/>
    <w:pPr>
      <w:spacing w:before="60" w:after="60" w:line="240" w:lineRule="auto"/>
      <w:contextualSpacing w:val="0"/>
    </w:pPr>
    <w:rPr>
      <w:rFonts w:ascii="Calibri" w:eastAsia="Times New Roman" w:hAnsi="Calibri"/>
      <w:b/>
      <w:caps/>
      <w:sz w:val="20"/>
      <w:szCs w:val="20"/>
      <w:lang w:eastAsia="ar-SA"/>
    </w:rPr>
  </w:style>
  <w:style w:type="paragraph" w:customStyle="1" w:styleId="FichaTitulo2">
    <w:name w:val="Ficha Titulo 2"/>
    <w:basedOn w:val="Diamantico"/>
    <w:qFormat/>
    <w:rsid w:val="00ED34C4"/>
    <w:pPr>
      <w:numPr>
        <w:numId w:val="0"/>
      </w:numPr>
      <w:spacing w:before="60" w:after="60"/>
    </w:pPr>
    <w:rPr>
      <w:rFonts w:asciiTheme="minorHAnsi" w:hAnsiTheme="minorHAnsi" w:cs="Arial"/>
      <w:lang w:val="es-CO"/>
    </w:rPr>
  </w:style>
  <w:style w:type="paragraph" w:customStyle="1" w:styleId="Fichatitulotablas-figuras">
    <w:name w:val="Ficha titulo tablas-figuras"/>
    <w:basedOn w:val="Normal"/>
    <w:link w:val="Fichatitulotablas-figurasCar"/>
    <w:qFormat/>
    <w:rsid w:val="0042657D"/>
    <w:pPr>
      <w:spacing w:before="60" w:after="60" w:line="240" w:lineRule="auto"/>
      <w:contextualSpacing w:val="0"/>
      <w:jc w:val="center"/>
    </w:pPr>
    <w:rPr>
      <w:rFonts w:asciiTheme="minorHAnsi" w:eastAsia="Times New Roman" w:hAnsiTheme="minorHAnsi"/>
      <w:b/>
      <w:bCs/>
      <w:caps/>
      <w:sz w:val="20"/>
      <w:szCs w:val="20"/>
      <w:lang w:val="es-MX" w:eastAsia="es-ES"/>
    </w:rPr>
  </w:style>
  <w:style w:type="character" w:customStyle="1" w:styleId="Fichatitulotablas-figurasCar">
    <w:name w:val="Ficha titulo tablas-figuras Car"/>
    <w:link w:val="Fichatitulotablas-figuras"/>
    <w:locked/>
    <w:rsid w:val="0042657D"/>
    <w:rPr>
      <w:rFonts w:asciiTheme="minorHAnsi" w:eastAsia="Times New Roman" w:hAnsiTheme="minorHAnsi"/>
      <w:b/>
      <w:bCs/>
      <w:caps/>
      <w:lang w:val="es-MX" w:eastAsia="es-ES"/>
    </w:rPr>
  </w:style>
  <w:style w:type="paragraph" w:customStyle="1" w:styleId="Fichatextoparrafo">
    <w:name w:val="Ficha texto parrafo"/>
    <w:basedOn w:val="Textoindependiente"/>
    <w:qFormat/>
    <w:rsid w:val="0042657D"/>
    <w:pPr>
      <w:spacing w:before="60" w:after="60" w:line="240" w:lineRule="auto"/>
      <w:contextualSpacing w:val="0"/>
    </w:pPr>
    <w:rPr>
      <w:rFonts w:asciiTheme="minorHAnsi" w:eastAsia="Times New Roman" w:hAnsiTheme="minorHAnsi"/>
      <w:sz w:val="20"/>
      <w:szCs w:val="20"/>
      <w:lang w:eastAsia="ar-SA"/>
    </w:rPr>
  </w:style>
  <w:style w:type="paragraph" w:customStyle="1" w:styleId="FichaReferenciastab">
    <w:name w:val="Ficha Referencias tab"/>
    <w:aliases w:val="fig,fot"/>
    <w:basedOn w:val="Fichatextoparrafo"/>
    <w:next w:val="Normal"/>
    <w:link w:val="FichaReferenciastabCar"/>
    <w:uiPriority w:val="99"/>
    <w:rsid w:val="0042657D"/>
    <w:rPr>
      <w:b/>
      <w:caps/>
    </w:rPr>
  </w:style>
  <w:style w:type="character" w:customStyle="1" w:styleId="FichaReferenciastabCar">
    <w:name w:val="Ficha Referencias tab Car"/>
    <w:aliases w:val="fig Car,fot Car"/>
    <w:link w:val="FichaReferenciastab"/>
    <w:uiPriority w:val="99"/>
    <w:locked/>
    <w:rsid w:val="0042657D"/>
    <w:rPr>
      <w:rFonts w:asciiTheme="minorHAnsi" w:eastAsia="Times New Roman" w:hAnsiTheme="minorHAnsi"/>
      <w:b/>
      <w:caps/>
      <w:lang w:eastAsia="ar-SA"/>
    </w:rPr>
  </w:style>
  <w:style w:type="paragraph" w:styleId="Textoindependiente">
    <w:name w:val="Body Text"/>
    <w:basedOn w:val="Normal"/>
    <w:link w:val="TextoindependienteCar"/>
    <w:uiPriority w:val="99"/>
    <w:semiHidden/>
    <w:unhideWhenUsed/>
    <w:locked/>
    <w:rsid w:val="0042657D"/>
    <w:pPr>
      <w:spacing w:after="120"/>
    </w:pPr>
  </w:style>
  <w:style w:type="character" w:customStyle="1" w:styleId="TextoindependienteCar">
    <w:name w:val="Texto independiente Car"/>
    <w:basedOn w:val="Fuentedeprrafopredeter"/>
    <w:link w:val="Textoindependiente"/>
    <w:uiPriority w:val="99"/>
    <w:semiHidden/>
    <w:rsid w:val="0042657D"/>
    <w:rPr>
      <w:rFonts w:ascii="Cambria" w:hAnsi="Cambria"/>
      <w:sz w:val="22"/>
      <w:szCs w:val="22"/>
      <w:lang w:eastAsia="en-US"/>
    </w:rPr>
  </w:style>
  <w:style w:type="paragraph" w:customStyle="1" w:styleId="VietaLista">
    <w:name w:val="Viñeta Lista"/>
    <w:basedOn w:val="Normal"/>
    <w:uiPriority w:val="1"/>
    <w:qFormat/>
    <w:rsid w:val="00292839"/>
    <w:pPr>
      <w:numPr>
        <w:numId w:val="14"/>
      </w:numPr>
      <w:spacing w:before="120" w:after="120" w:line="240" w:lineRule="auto"/>
      <w:contextualSpacing w:val="0"/>
    </w:pPr>
    <w:rPr>
      <w:rFonts w:ascii="Calibri" w:hAnsi="Calibri"/>
      <w:sz w:val="20"/>
      <w:szCs w:val="20"/>
      <w:lang w:eastAsia="es-CO"/>
    </w:rPr>
  </w:style>
  <w:style w:type="paragraph" w:customStyle="1" w:styleId="Default">
    <w:name w:val="Default"/>
    <w:rsid w:val="00292839"/>
    <w:pPr>
      <w:autoSpaceDE w:val="0"/>
      <w:autoSpaceDN w:val="0"/>
      <w:adjustRightInd w:val="0"/>
      <w:spacing w:before="120" w:after="120"/>
      <w:jc w:val="both"/>
    </w:pPr>
    <w:rPr>
      <w:rFonts w:ascii="Square721 Cn BT" w:hAnsi="Square721 Cn BT" w:cs="Square721 Cn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8402">
      <w:bodyDiv w:val="1"/>
      <w:marLeft w:val="0"/>
      <w:marRight w:val="0"/>
      <w:marTop w:val="0"/>
      <w:marBottom w:val="0"/>
      <w:divBdr>
        <w:top w:val="none" w:sz="0" w:space="0" w:color="auto"/>
        <w:left w:val="none" w:sz="0" w:space="0" w:color="auto"/>
        <w:bottom w:val="none" w:sz="0" w:space="0" w:color="auto"/>
        <w:right w:val="none" w:sz="0" w:space="0" w:color="auto"/>
      </w:divBdr>
    </w:div>
    <w:div w:id="110131345">
      <w:bodyDiv w:val="1"/>
      <w:marLeft w:val="0"/>
      <w:marRight w:val="0"/>
      <w:marTop w:val="0"/>
      <w:marBottom w:val="0"/>
      <w:divBdr>
        <w:top w:val="none" w:sz="0" w:space="0" w:color="auto"/>
        <w:left w:val="none" w:sz="0" w:space="0" w:color="auto"/>
        <w:bottom w:val="none" w:sz="0" w:space="0" w:color="auto"/>
        <w:right w:val="none" w:sz="0" w:space="0" w:color="auto"/>
      </w:divBdr>
    </w:div>
    <w:div w:id="250045641">
      <w:bodyDiv w:val="1"/>
      <w:marLeft w:val="0"/>
      <w:marRight w:val="0"/>
      <w:marTop w:val="0"/>
      <w:marBottom w:val="0"/>
      <w:divBdr>
        <w:top w:val="none" w:sz="0" w:space="0" w:color="auto"/>
        <w:left w:val="none" w:sz="0" w:space="0" w:color="auto"/>
        <w:bottom w:val="none" w:sz="0" w:space="0" w:color="auto"/>
        <w:right w:val="none" w:sz="0" w:space="0" w:color="auto"/>
      </w:divBdr>
    </w:div>
    <w:div w:id="283003903">
      <w:bodyDiv w:val="1"/>
      <w:marLeft w:val="0"/>
      <w:marRight w:val="0"/>
      <w:marTop w:val="0"/>
      <w:marBottom w:val="0"/>
      <w:divBdr>
        <w:top w:val="none" w:sz="0" w:space="0" w:color="auto"/>
        <w:left w:val="none" w:sz="0" w:space="0" w:color="auto"/>
        <w:bottom w:val="none" w:sz="0" w:space="0" w:color="auto"/>
        <w:right w:val="none" w:sz="0" w:space="0" w:color="auto"/>
      </w:divBdr>
    </w:div>
    <w:div w:id="308022137">
      <w:bodyDiv w:val="1"/>
      <w:marLeft w:val="0"/>
      <w:marRight w:val="0"/>
      <w:marTop w:val="0"/>
      <w:marBottom w:val="0"/>
      <w:divBdr>
        <w:top w:val="none" w:sz="0" w:space="0" w:color="auto"/>
        <w:left w:val="none" w:sz="0" w:space="0" w:color="auto"/>
        <w:bottom w:val="none" w:sz="0" w:space="0" w:color="auto"/>
        <w:right w:val="none" w:sz="0" w:space="0" w:color="auto"/>
      </w:divBdr>
    </w:div>
    <w:div w:id="380133448">
      <w:bodyDiv w:val="1"/>
      <w:marLeft w:val="0"/>
      <w:marRight w:val="0"/>
      <w:marTop w:val="0"/>
      <w:marBottom w:val="0"/>
      <w:divBdr>
        <w:top w:val="none" w:sz="0" w:space="0" w:color="auto"/>
        <w:left w:val="none" w:sz="0" w:space="0" w:color="auto"/>
        <w:bottom w:val="none" w:sz="0" w:space="0" w:color="auto"/>
        <w:right w:val="none" w:sz="0" w:space="0" w:color="auto"/>
      </w:divBdr>
    </w:div>
    <w:div w:id="440346826">
      <w:bodyDiv w:val="1"/>
      <w:marLeft w:val="0"/>
      <w:marRight w:val="0"/>
      <w:marTop w:val="0"/>
      <w:marBottom w:val="0"/>
      <w:divBdr>
        <w:top w:val="none" w:sz="0" w:space="0" w:color="auto"/>
        <w:left w:val="none" w:sz="0" w:space="0" w:color="auto"/>
        <w:bottom w:val="none" w:sz="0" w:space="0" w:color="auto"/>
        <w:right w:val="none" w:sz="0" w:space="0" w:color="auto"/>
      </w:divBdr>
    </w:div>
    <w:div w:id="448429989">
      <w:bodyDiv w:val="1"/>
      <w:marLeft w:val="0"/>
      <w:marRight w:val="0"/>
      <w:marTop w:val="0"/>
      <w:marBottom w:val="0"/>
      <w:divBdr>
        <w:top w:val="none" w:sz="0" w:space="0" w:color="auto"/>
        <w:left w:val="none" w:sz="0" w:space="0" w:color="auto"/>
        <w:bottom w:val="none" w:sz="0" w:space="0" w:color="auto"/>
        <w:right w:val="none" w:sz="0" w:space="0" w:color="auto"/>
      </w:divBdr>
    </w:div>
    <w:div w:id="483548352">
      <w:bodyDiv w:val="1"/>
      <w:marLeft w:val="0"/>
      <w:marRight w:val="0"/>
      <w:marTop w:val="0"/>
      <w:marBottom w:val="0"/>
      <w:divBdr>
        <w:top w:val="none" w:sz="0" w:space="0" w:color="auto"/>
        <w:left w:val="none" w:sz="0" w:space="0" w:color="auto"/>
        <w:bottom w:val="none" w:sz="0" w:space="0" w:color="auto"/>
        <w:right w:val="none" w:sz="0" w:space="0" w:color="auto"/>
      </w:divBdr>
    </w:div>
    <w:div w:id="631054170">
      <w:bodyDiv w:val="1"/>
      <w:marLeft w:val="0"/>
      <w:marRight w:val="0"/>
      <w:marTop w:val="0"/>
      <w:marBottom w:val="0"/>
      <w:divBdr>
        <w:top w:val="none" w:sz="0" w:space="0" w:color="auto"/>
        <w:left w:val="none" w:sz="0" w:space="0" w:color="auto"/>
        <w:bottom w:val="none" w:sz="0" w:space="0" w:color="auto"/>
        <w:right w:val="none" w:sz="0" w:space="0" w:color="auto"/>
      </w:divBdr>
    </w:div>
    <w:div w:id="810054332">
      <w:bodyDiv w:val="1"/>
      <w:marLeft w:val="0"/>
      <w:marRight w:val="0"/>
      <w:marTop w:val="0"/>
      <w:marBottom w:val="0"/>
      <w:divBdr>
        <w:top w:val="none" w:sz="0" w:space="0" w:color="auto"/>
        <w:left w:val="none" w:sz="0" w:space="0" w:color="auto"/>
        <w:bottom w:val="none" w:sz="0" w:space="0" w:color="auto"/>
        <w:right w:val="none" w:sz="0" w:space="0" w:color="auto"/>
      </w:divBdr>
    </w:div>
    <w:div w:id="1018846771">
      <w:bodyDiv w:val="1"/>
      <w:marLeft w:val="0"/>
      <w:marRight w:val="0"/>
      <w:marTop w:val="0"/>
      <w:marBottom w:val="0"/>
      <w:divBdr>
        <w:top w:val="none" w:sz="0" w:space="0" w:color="auto"/>
        <w:left w:val="none" w:sz="0" w:space="0" w:color="auto"/>
        <w:bottom w:val="none" w:sz="0" w:space="0" w:color="auto"/>
        <w:right w:val="none" w:sz="0" w:space="0" w:color="auto"/>
      </w:divBdr>
    </w:div>
    <w:div w:id="1101222697">
      <w:bodyDiv w:val="1"/>
      <w:marLeft w:val="0"/>
      <w:marRight w:val="0"/>
      <w:marTop w:val="0"/>
      <w:marBottom w:val="0"/>
      <w:divBdr>
        <w:top w:val="none" w:sz="0" w:space="0" w:color="auto"/>
        <w:left w:val="none" w:sz="0" w:space="0" w:color="auto"/>
        <w:bottom w:val="none" w:sz="0" w:space="0" w:color="auto"/>
        <w:right w:val="none" w:sz="0" w:space="0" w:color="auto"/>
      </w:divBdr>
    </w:div>
    <w:div w:id="1157183473">
      <w:bodyDiv w:val="1"/>
      <w:marLeft w:val="0"/>
      <w:marRight w:val="0"/>
      <w:marTop w:val="0"/>
      <w:marBottom w:val="0"/>
      <w:divBdr>
        <w:top w:val="none" w:sz="0" w:space="0" w:color="auto"/>
        <w:left w:val="none" w:sz="0" w:space="0" w:color="auto"/>
        <w:bottom w:val="none" w:sz="0" w:space="0" w:color="auto"/>
        <w:right w:val="none" w:sz="0" w:space="0" w:color="auto"/>
      </w:divBdr>
    </w:div>
    <w:div w:id="1209300535">
      <w:bodyDiv w:val="1"/>
      <w:marLeft w:val="0"/>
      <w:marRight w:val="0"/>
      <w:marTop w:val="0"/>
      <w:marBottom w:val="0"/>
      <w:divBdr>
        <w:top w:val="none" w:sz="0" w:space="0" w:color="auto"/>
        <w:left w:val="none" w:sz="0" w:space="0" w:color="auto"/>
        <w:bottom w:val="none" w:sz="0" w:space="0" w:color="auto"/>
        <w:right w:val="none" w:sz="0" w:space="0" w:color="auto"/>
      </w:divBdr>
    </w:div>
    <w:div w:id="1278874645">
      <w:bodyDiv w:val="1"/>
      <w:marLeft w:val="0"/>
      <w:marRight w:val="0"/>
      <w:marTop w:val="0"/>
      <w:marBottom w:val="0"/>
      <w:divBdr>
        <w:top w:val="none" w:sz="0" w:space="0" w:color="auto"/>
        <w:left w:val="none" w:sz="0" w:space="0" w:color="auto"/>
        <w:bottom w:val="none" w:sz="0" w:space="0" w:color="auto"/>
        <w:right w:val="none" w:sz="0" w:space="0" w:color="auto"/>
      </w:divBdr>
    </w:div>
    <w:div w:id="1303924760">
      <w:bodyDiv w:val="1"/>
      <w:marLeft w:val="0"/>
      <w:marRight w:val="0"/>
      <w:marTop w:val="0"/>
      <w:marBottom w:val="0"/>
      <w:divBdr>
        <w:top w:val="none" w:sz="0" w:space="0" w:color="auto"/>
        <w:left w:val="none" w:sz="0" w:space="0" w:color="auto"/>
        <w:bottom w:val="none" w:sz="0" w:space="0" w:color="auto"/>
        <w:right w:val="none" w:sz="0" w:space="0" w:color="auto"/>
      </w:divBdr>
    </w:div>
    <w:div w:id="1308824324">
      <w:bodyDiv w:val="1"/>
      <w:marLeft w:val="0"/>
      <w:marRight w:val="0"/>
      <w:marTop w:val="0"/>
      <w:marBottom w:val="0"/>
      <w:divBdr>
        <w:top w:val="none" w:sz="0" w:space="0" w:color="auto"/>
        <w:left w:val="none" w:sz="0" w:space="0" w:color="auto"/>
        <w:bottom w:val="none" w:sz="0" w:space="0" w:color="auto"/>
        <w:right w:val="none" w:sz="0" w:space="0" w:color="auto"/>
      </w:divBdr>
    </w:div>
    <w:div w:id="1328245081">
      <w:bodyDiv w:val="1"/>
      <w:marLeft w:val="0"/>
      <w:marRight w:val="0"/>
      <w:marTop w:val="0"/>
      <w:marBottom w:val="0"/>
      <w:divBdr>
        <w:top w:val="none" w:sz="0" w:space="0" w:color="auto"/>
        <w:left w:val="none" w:sz="0" w:space="0" w:color="auto"/>
        <w:bottom w:val="none" w:sz="0" w:space="0" w:color="auto"/>
        <w:right w:val="none" w:sz="0" w:space="0" w:color="auto"/>
      </w:divBdr>
    </w:div>
    <w:div w:id="1331255332">
      <w:bodyDiv w:val="1"/>
      <w:marLeft w:val="0"/>
      <w:marRight w:val="0"/>
      <w:marTop w:val="0"/>
      <w:marBottom w:val="0"/>
      <w:divBdr>
        <w:top w:val="none" w:sz="0" w:space="0" w:color="auto"/>
        <w:left w:val="none" w:sz="0" w:space="0" w:color="auto"/>
        <w:bottom w:val="none" w:sz="0" w:space="0" w:color="auto"/>
        <w:right w:val="none" w:sz="0" w:space="0" w:color="auto"/>
      </w:divBdr>
    </w:div>
    <w:div w:id="1342052511">
      <w:bodyDiv w:val="1"/>
      <w:marLeft w:val="0"/>
      <w:marRight w:val="0"/>
      <w:marTop w:val="0"/>
      <w:marBottom w:val="0"/>
      <w:divBdr>
        <w:top w:val="none" w:sz="0" w:space="0" w:color="auto"/>
        <w:left w:val="none" w:sz="0" w:space="0" w:color="auto"/>
        <w:bottom w:val="none" w:sz="0" w:space="0" w:color="auto"/>
        <w:right w:val="none" w:sz="0" w:space="0" w:color="auto"/>
      </w:divBdr>
    </w:div>
    <w:div w:id="1379627544">
      <w:bodyDiv w:val="1"/>
      <w:marLeft w:val="0"/>
      <w:marRight w:val="0"/>
      <w:marTop w:val="0"/>
      <w:marBottom w:val="0"/>
      <w:divBdr>
        <w:top w:val="none" w:sz="0" w:space="0" w:color="auto"/>
        <w:left w:val="none" w:sz="0" w:space="0" w:color="auto"/>
        <w:bottom w:val="none" w:sz="0" w:space="0" w:color="auto"/>
        <w:right w:val="none" w:sz="0" w:space="0" w:color="auto"/>
      </w:divBdr>
    </w:div>
    <w:div w:id="1385445071">
      <w:bodyDiv w:val="1"/>
      <w:marLeft w:val="0"/>
      <w:marRight w:val="0"/>
      <w:marTop w:val="0"/>
      <w:marBottom w:val="0"/>
      <w:divBdr>
        <w:top w:val="none" w:sz="0" w:space="0" w:color="auto"/>
        <w:left w:val="none" w:sz="0" w:space="0" w:color="auto"/>
        <w:bottom w:val="none" w:sz="0" w:space="0" w:color="auto"/>
        <w:right w:val="none" w:sz="0" w:space="0" w:color="auto"/>
      </w:divBdr>
    </w:div>
    <w:div w:id="1402366087">
      <w:bodyDiv w:val="1"/>
      <w:marLeft w:val="0"/>
      <w:marRight w:val="0"/>
      <w:marTop w:val="0"/>
      <w:marBottom w:val="0"/>
      <w:divBdr>
        <w:top w:val="none" w:sz="0" w:space="0" w:color="auto"/>
        <w:left w:val="none" w:sz="0" w:space="0" w:color="auto"/>
        <w:bottom w:val="none" w:sz="0" w:space="0" w:color="auto"/>
        <w:right w:val="none" w:sz="0" w:space="0" w:color="auto"/>
      </w:divBdr>
    </w:div>
    <w:div w:id="1457022783">
      <w:bodyDiv w:val="1"/>
      <w:marLeft w:val="0"/>
      <w:marRight w:val="0"/>
      <w:marTop w:val="0"/>
      <w:marBottom w:val="0"/>
      <w:divBdr>
        <w:top w:val="none" w:sz="0" w:space="0" w:color="auto"/>
        <w:left w:val="none" w:sz="0" w:space="0" w:color="auto"/>
        <w:bottom w:val="none" w:sz="0" w:space="0" w:color="auto"/>
        <w:right w:val="none" w:sz="0" w:space="0" w:color="auto"/>
      </w:divBdr>
    </w:div>
    <w:div w:id="1489244825">
      <w:bodyDiv w:val="1"/>
      <w:marLeft w:val="0"/>
      <w:marRight w:val="0"/>
      <w:marTop w:val="0"/>
      <w:marBottom w:val="0"/>
      <w:divBdr>
        <w:top w:val="none" w:sz="0" w:space="0" w:color="auto"/>
        <w:left w:val="none" w:sz="0" w:space="0" w:color="auto"/>
        <w:bottom w:val="none" w:sz="0" w:space="0" w:color="auto"/>
        <w:right w:val="none" w:sz="0" w:space="0" w:color="auto"/>
      </w:divBdr>
    </w:div>
    <w:div w:id="1520973771">
      <w:bodyDiv w:val="1"/>
      <w:marLeft w:val="0"/>
      <w:marRight w:val="0"/>
      <w:marTop w:val="0"/>
      <w:marBottom w:val="0"/>
      <w:divBdr>
        <w:top w:val="none" w:sz="0" w:space="0" w:color="auto"/>
        <w:left w:val="none" w:sz="0" w:space="0" w:color="auto"/>
        <w:bottom w:val="none" w:sz="0" w:space="0" w:color="auto"/>
        <w:right w:val="none" w:sz="0" w:space="0" w:color="auto"/>
      </w:divBdr>
    </w:div>
    <w:div w:id="1554997853">
      <w:bodyDiv w:val="1"/>
      <w:marLeft w:val="0"/>
      <w:marRight w:val="0"/>
      <w:marTop w:val="0"/>
      <w:marBottom w:val="0"/>
      <w:divBdr>
        <w:top w:val="none" w:sz="0" w:space="0" w:color="auto"/>
        <w:left w:val="none" w:sz="0" w:space="0" w:color="auto"/>
        <w:bottom w:val="none" w:sz="0" w:space="0" w:color="auto"/>
        <w:right w:val="none" w:sz="0" w:space="0" w:color="auto"/>
      </w:divBdr>
    </w:div>
    <w:div w:id="1696694042">
      <w:bodyDiv w:val="1"/>
      <w:marLeft w:val="0"/>
      <w:marRight w:val="0"/>
      <w:marTop w:val="0"/>
      <w:marBottom w:val="0"/>
      <w:divBdr>
        <w:top w:val="none" w:sz="0" w:space="0" w:color="auto"/>
        <w:left w:val="none" w:sz="0" w:space="0" w:color="auto"/>
        <w:bottom w:val="none" w:sz="0" w:space="0" w:color="auto"/>
        <w:right w:val="none" w:sz="0" w:space="0" w:color="auto"/>
      </w:divBdr>
    </w:div>
    <w:div w:id="1716925718">
      <w:bodyDiv w:val="1"/>
      <w:marLeft w:val="0"/>
      <w:marRight w:val="0"/>
      <w:marTop w:val="0"/>
      <w:marBottom w:val="0"/>
      <w:divBdr>
        <w:top w:val="none" w:sz="0" w:space="0" w:color="auto"/>
        <w:left w:val="none" w:sz="0" w:space="0" w:color="auto"/>
        <w:bottom w:val="none" w:sz="0" w:space="0" w:color="auto"/>
        <w:right w:val="none" w:sz="0" w:space="0" w:color="auto"/>
      </w:divBdr>
    </w:div>
    <w:div w:id="1720011303">
      <w:bodyDiv w:val="1"/>
      <w:marLeft w:val="0"/>
      <w:marRight w:val="0"/>
      <w:marTop w:val="0"/>
      <w:marBottom w:val="0"/>
      <w:divBdr>
        <w:top w:val="none" w:sz="0" w:space="0" w:color="auto"/>
        <w:left w:val="none" w:sz="0" w:space="0" w:color="auto"/>
        <w:bottom w:val="none" w:sz="0" w:space="0" w:color="auto"/>
        <w:right w:val="none" w:sz="0" w:space="0" w:color="auto"/>
      </w:divBdr>
    </w:div>
    <w:div w:id="1802843034">
      <w:bodyDiv w:val="1"/>
      <w:marLeft w:val="0"/>
      <w:marRight w:val="0"/>
      <w:marTop w:val="0"/>
      <w:marBottom w:val="0"/>
      <w:divBdr>
        <w:top w:val="none" w:sz="0" w:space="0" w:color="auto"/>
        <w:left w:val="none" w:sz="0" w:space="0" w:color="auto"/>
        <w:bottom w:val="none" w:sz="0" w:space="0" w:color="auto"/>
        <w:right w:val="none" w:sz="0" w:space="0" w:color="auto"/>
      </w:divBdr>
    </w:div>
    <w:div w:id="1874078597">
      <w:bodyDiv w:val="1"/>
      <w:marLeft w:val="0"/>
      <w:marRight w:val="0"/>
      <w:marTop w:val="0"/>
      <w:marBottom w:val="0"/>
      <w:divBdr>
        <w:top w:val="none" w:sz="0" w:space="0" w:color="auto"/>
        <w:left w:val="none" w:sz="0" w:space="0" w:color="auto"/>
        <w:bottom w:val="none" w:sz="0" w:space="0" w:color="auto"/>
        <w:right w:val="none" w:sz="0" w:space="0" w:color="auto"/>
      </w:divBdr>
    </w:div>
    <w:div w:id="1897859917">
      <w:bodyDiv w:val="1"/>
      <w:marLeft w:val="0"/>
      <w:marRight w:val="0"/>
      <w:marTop w:val="0"/>
      <w:marBottom w:val="0"/>
      <w:divBdr>
        <w:top w:val="none" w:sz="0" w:space="0" w:color="auto"/>
        <w:left w:val="none" w:sz="0" w:space="0" w:color="auto"/>
        <w:bottom w:val="none" w:sz="0" w:space="0" w:color="auto"/>
        <w:right w:val="none" w:sz="0" w:space="0" w:color="auto"/>
      </w:divBdr>
    </w:div>
    <w:div w:id="1925987742">
      <w:bodyDiv w:val="1"/>
      <w:marLeft w:val="0"/>
      <w:marRight w:val="0"/>
      <w:marTop w:val="0"/>
      <w:marBottom w:val="0"/>
      <w:divBdr>
        <w:top w:val="none" w:sz="0" w:space="0" w:color="auto"/>
        <w:left w:val="none" w:sz="0" w:space="0" w:color="auto"/>
        <w:bottom w:val="none" w:sz="0" w:space="0" w:color="auto"/>
        <w:right w:val="none" w:sz="0" w:space="0" w:color="auto"/>
      </w:divBdr>
    </w:div>
    <w:div w:id="21429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Aur14</b:Tag>
    <b:SourceType>Book</b:SourceType>
    <b:Guid>{9C4A66E6-9D41-4993-BE47-BAA024D90B02}</b:Guid>
    <b:Author>
      <b:Author>
        <b:Corporate>Géminis Consultores S.A.S.</b:Corporate>
      </b:Author>
    </b:Author>
    <b:RefOrder>1</b:RefOrder>
  </b:Source>
  <b:Source>
    <b:Tag>Cap15</b:Tag>
    <b:SourceType>DocumentFromInternetSite</b:SourceType>
    <b:Guid>{BBD0C80A-9CDD-4466-A1BA-F8D7FC6C5457}</b:Guid>
    <b:Title>Capitulo 3: Diseño de la planta planta de tratamiento de aguas residuos</b:Title>
    <b:Year>2015</b:Year>
    <b:URL>https://es.scribd.com/doc/50313689/18/Dimensiones-del-lecho-de-secado</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02C71-DB82-41EA-BC9E-8416DBD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80</TotalTime>
  <Pages>17</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VÍA REMEDIOS – ALTO DE DOLORES, EN EL DEPARTAMENTO DE ANTIOQUIA</vt:lpstr>
    </vt:vector>
  </TitlesOfParts>
  <Company>CAPÍTULO 11.1.2.programas de SEGUIMIENTO Y MONITOREO</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VÍA REMEDIOS – ALTO DE DOLORES, EN EL DEPARTAMENTO DE ANTIOQUIA</dc:title>
  <dc:subject>Bogotá D.C., Octubre de 2015</dc:subject>
  <dc:creator>AUTOPISTA AL RÍO MAGDALENA, CONCESIONARIO AUTOPISTA RÍO MAGDALENA S.A.S</dc:creator>
  <cp:lastModifiedBy>ambiental1</cp:lastModifiedBy>
  <cp:revision>28</cp:revision>
  <cp:lastPrinted>2016-01-28T17:20:00Z</cp:lastPrinted>
  <dcterms:created xsi:type="dcterms:W3CDTF">2015-12-18T19:44:00Z</dcterms:created>
  <dcterms:modified xsi:type="dcterms:W3CDTF">2016-06-09T22:37:00Z</dcterms:modified>
</cp:coreProperties>
</file>